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vo" w:cs="Arvo" w:eastAsia="Arvo" w:hAnsi="Arvo"/>
          <w:b w:val="1"/>
          <w:bCs w:val="1"/>
          <w:sz w:val="24"/>
          <w:szCs w:val="24"/>
          <w:u w:val="single"/>
        </w:rPr>
      </w:pPr>
      <w:r w:rsidDel="00000000" w:rsidR="00000000" w:rsidRPr="00000000">
        <w:rPr>
          <w:rtl w:val="0"/>
        </w:rPr>
      </w:r>
    </w:p>
    <w:p w:rsidR="00000000" w:rsidDel="00000000" w:rsidP="00000000" w:rsidRDefault="00000000" w:rsidRPr="00000000" w14:paraId="00000002">
      <w:pPr>
        <w:spacing w:after="60" w:line="240" w:lineRule="auto"/>
        <w:jc w:val="center"/>
        <w:rPr>
          <w:rFonts w:ascii="Arvo" w:cs="Arvo" w:eastAsia="Arvo" w:hAnsi="Arvo"/>
          <w:sz w:val="54"/>
          <w:szCs w:val="54"/>
        </w:rPr>
      </w:pPr>
      <w:r w:rsidDel="00000000" w:rsidR="00000000" w:rsidRPr="00000000">
        <w:rPr>
          <w:sz w:val="54"/>
          <w:szCs w:val="54"/>
          <w:rtl w:val="0"/>
        </w:rPr>
        <w:t xml:space="preserve">P2P2P User Manual</w:t>
      </w:r>
      <w:r w:rsidDel="00000000" w:rsidR="00000000" w:rsidRPr="00000000">
        <w:rPr>
          <w:rtl w:val="0"/>
        </w:rPr>
      </w:r>
    </w:p>
    <w:p w:rsidR="00000000" w:rsidDel="00000000" w:rsidP="00000000" w:rsidRDefault="00000000" w:rsidRPr="00000000" w14:paraId="00000003">
      <w:pPr>
        <w:spacing w:line="240" w:lineRule="auto"/>
        <w:jc w:val="center"/>
        <w:rPr>
          <w:rFonts w:ascii="Arvo" w:cs="Arvo" w:eastAsia="Arvo" w:hAnsi="Arvo"/>
          <w:sz w:val="20"/>
          <w:szCs w:val="20"/>
        </w:rPr>
      </w:pPr>
      <w:r w:rsidDel="00000000" w:rsidR="00000000" w:rsidRPr="00000000">
        <w:rPr>
          <w:rtl w:val="0"/>
        </w:rPr>
      </w:r>
    </w:p>
    <w:p w:rsidR="00000000" w:rsidDel="00000000" w:rsidP="00000000" w:rsidRDefault="00000000" w:rsidRPr="00000000" w14:paraId="00000004">
      <w:pPr>
        <w:spacing w:after="60" w:line="240" w:lineRule="auto"/>
        <w:jc w:val="center"/>
        <w:rPr>
          <w:rFonts w:ascii="Arvo" w:cs="Arvo" w:eastAsia="Arvo" w:hAnsi="Arvo"/>
          <w:sz w:val="28"/>
          <w:szCs w:val="28"/>
        </w:rPr>
      </w:pPr>
      <w:r w:rsidDel="00000000" w:rsidR="00000000" w:rsidRPr="00000000">
        <w:rPr>
          <w:sz w:val="28"/>
          <w:szCs w:val="28"/>
          <w:rtl w:val="0"/>
        </w:rPr>
        <w:t xml:space="preserve">May</w:t>
      </w:r>
      <w:r w:rsidDel="00000000" w:rsidR="00000000" w:rsidRPr="00000000">
        <w:rPr>
          <w:rFonts w:ascii="Arvo" w:cs="Arvo" w:eastAsia="Arvo" w:hAnsi="Arvo"/>
          <w:sz w:val="28"/>
          <w:szCs w:val="28"/>
          <w:rtl w:val="0"/>
        </w:rPr>
        <w:t xml:space="preserve"> </w:t>
      </w:r>
      <w:r w:rsidDel="00000000" w:rsidR="00000000" w:rsidRPr="00000000">
        <w:rPr>
          <w:sz w:val="28"/>
          <w:szCs w:val="28"/>
          <w:rtl w:val="0"/>
        </w:rPr>
        <w:t xml:space="preserve">6, </w:t>
      </w:r>
      <w:r w:rsidDel="00000000" w:rsidR="00000000" w:rsidRPr="00000000">
        <w:rPr>
          <w:rFonts w:ascii="Arvo" w:cs="Arvo" w:eastAsia="Arvo" w:hAnsi="Arvo"/>
          <w:sz w:val="28"/>
          <w:szCs w:val="28"/>
          <w:rtl w:val="0"/>
        </w:rPr>
        <w:t xml:space="preserve"> 2026</w:t>
      </w:r>
    </w:p>
    <w:p w:rsidR="00000000" w:rsidDel="00000000" w:rsidP="00000000" w:rsidRDefault="00000000" w:rsidRPr="00000000" w14:paraId="00000005">
      <w:pPr>
        <w:spacing w:line="240" w:lineRule="auto"/>
        <w:rPr>
          <w:rFonts w:ascii="Arvo" w:cs="Arvo" w:eastAsia="Arvo" w:hAnsi="Arvo"/>
        </w:rPr>
      </w:pPr>
      <w:r w:rsidDel="00000000" w:rsidR="00000000" w:rsidRPr="00000000">
        <w:rPr>
          <w:rFonts w:ascii="Arvo" w:cs="Arvo" w:eastAsia="Arvo" w:hAnsi="Arvo"/>
          <w:rtl w:val="0"/>
        </w:rPr>
        <w:t xml:space="preserve"> </w:t>
      </w:r>
    </w:p>
    <w:p w:rsidR="00000000" w:rsidDel="00000000" w:rsidP="00000000" w:rsidRDefault="00000000" w:rsidRPr="00000000" w14:paraId="00000006">
      <w:pPr>
        <w:spacing w:line="240" w:lineRule="auto"/>
        <w:rPr>
          <w:rFonts w:ascii="Arvo" w:cs="Arvo" w:eastAsia="Arvo" w:hAnsi="Arvo"/>
          <w:b w:val="1"/>
          <w:bCs w:val="1"/>
          <w:sz w:val="28"/>
          <w:szCs w:val="28"/>
        </w:rPr>
      </w:pPr>
      <w:r w:rsidDel="00000000" w:rsidR="00000000" w:rsidRPr="00000000">
        <w:rPr>
          <w:rtl w:val="0"/>
        </w:rPr>
      </w:r>
    </w:p>
    <w:p w:rsidR="00000000" w:rsidDel="00000000" w:rsidP="00000000" w:rsidRDefault="00000000" w:rsidRPr="00000000" w14:paraId="00000007">
      <w:pPr>
        <w:spacing w:line="240" w:lineRule="auto"/>
        <w:rPr>
          <w:rFonts w:ascii="Arvo" w:cs="Arvo" w:eastAsia="Arvo" w:hAnsi="Arvo"/>
          <w:b w:val="1"/>
          <w:bCs w:val="1"/>
          <w:sz w:val="28"/>
          <w:szCs w:val="28"/>
        </w:rPr>
      </w:pPr>
      <w:r w:rsidDel="00000000" w:rsidR="00000000" w:rsidRPr="00000000">
        <w:rPr>
          <w:rFonts w:ascii="Arvo" w:cs="Arvo" w:eastAsia="Arvo" w:hAnsi="Arvo"/>
          <w:b w:val="1"/>
          <w:bCs w:val="1"/>
          <w:sz w:val="28"/>
          <w:szCs w:val="28"/>
          <w:rtl w:val="0"/>
        </w:rPr>
        <w:t xml:space="preserve"> PROJECT SPONSOR</w:t>
      </w:r>
    </w:p>
    <w:p w:rsidR="00000000" w:rsidDel="00000000" w:rsidP="00000000" w:rsidRDefault="00000000" w:rsidRPr="00000000" w14:paraId="00000008">
      <w:pPr>
        <w:spacing w:line="240" w:lineRule="auto"/>
        <w:rPr>
          <w:rFonts w:ascii="Arvo" w:cs="Arvo" w:eastAsia="Arvo" w:hAnsi="Arvo"/>
          <w:sz w:val="28"/>
          <w:szCs w:val="28"/>
        </w:rPr>
      </w:pPr>
      <w:r w:rsidDel="00000000" w:rsidR="00000000" w:rsidRPr="00000000">
        <w:pict>
          <v:rect style="width:0.0pt;height:1.5pt" o:hr="t" o:hrstd="t" o:hralign="center" fillcolor="#A0A0A0" stroked="f"/>
        </w:pict>
      </w:r>
      <w:r w:rsidDel="00000000" w:rsidR="00000000" w:rsidRPr="00000000">
        <w:rPr>
          <w:rFonts w:ascii="Arvo" w:cs="Arvo" w:eastAsia="Arvo" w:hAnsi="Arvo"/>
          <w:sz w:val="28"/>
          <w:szCs w:val="28"/>
          <w:rtl w:val="0"/>
        </w:rPr>
        <w:t xml:space="preserve"> </w:t>
      </w:r>
    </w:p>
    <w:p w:rsidR="00000000" w:rsidDel="00000000" w:rsidP="00000000" w:rsidRDefault="00000000" w:rsidRPr="00000000" w14:paraId="00000009">
      <w:pPr>
        <w:spacing w:line="240" w:lineRule="auto"/>
        <w:rPr>
          <w:rFonts w:ascii="Arvo" w:cs="Arvo" w:eastAsia="Arvo" w:hAnsi="Arvo"/>
          <w:sz w:val="28"/>
          <w:szCs w:val="28"/>
        </w:rPr>
      </w:pPr>
      <w:r w:rsidDel="00000000" w:rsidR="00000000" w:rsidRPr="00000000">
        <w:rPr>
          <w:rtl w:val="0"/>
        </w:rPr>
      </w:r>
    </w:p>
    <w:p w:rsidR="00000000" w:rsidDel="00000000" w:rsidP="00000000" w:rsidRDefault="00000000" w:rsidRPr="00000000" w14:paraId="0000000A">
      <w:pPr>
        <w:numPr>
          <w:ilvl w:val="0"/>
          <w:numId w:val="16"/>
        </w:numPr>
        <w:spacing w:line="240" w:lineRule="auto"/>
        <w:ind w:left="5040" w:hanging="360"/>
        <w:rPr>
          <w:sz w:val="28"/>
          <w:szCs w:val="28"/>
        </w:rPr>
      </w:pPr>
      <w:r w:rsidDel="00000000" w:rsidR="00000000" w:rsidRPr="00000000">
        <w:rPr>
          <w:rFonts w:ascii="Arvo" w:cs="Arvo" w:eastAsia="Arvo" w:hAnsi="Arvo"/>
          <w:b w:val="1"/>
          <w:bCs w:val="1"/>
          <w:sz w:val="28"/>
          <w:szCs w:val="28"/>
          <w:rtl w:val="0"/>
        </w:rPr>
        <w:t xml:space="preserve">Chris Ortiz </w:t>
      </w:r>
      <w:r w:rsidDel="00000000" w:rsidR="00000000" w:rsidRPr="00000000">
        <w:rPr>
          <w:rFonts w:ascii="Arvo" w:cs="Arvo" w:eastAsia="Arvo" w:hAnsi="Arvo"/>
          <w:sz w:val="28"/>
          <w:szCs w:val="28"/>
          <w:rtl w:val="0"/>
        </w:rPr>
        <w:t xml:space="preserve">  Senior Technologist, Tools &amp; Infrastructure</w:t>
        <w:br w:type="textWrapping"/>
      </w:r>
      <w:r w:rsidDel="00000000" w:rsidR="00000000" w:rsidRPr="00000000">
        <w:drawing>
          <wp:anchor allowOverlap="1" behindDoc="1" distB="114300" distT="114300" distL="114300" distR="114300" hidden="0" layoutInCell="1" locked="0" relativeHeight="0" simplePos="0">
            <wp:simplePos x="0" y="0"/>
            <wp:positionH relativeFrom="column">
              <wp:posOffset>628650</wp:posOffset>
            </wp:positionH>
            <wp:positionV relativeFrom="paragraph">
              <wp:posOffset>171450</wp:posOffset>
            </wp:positionV>
            <wp:extent cx="1733550" cy="1106384"/>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33550" cy="1106384"/>
                    </a:xfrm>
                    <a:prstGeom prst="rect"/>
                    <a:ln/>
                  </pic:spPr>
                </pic:pic>
              </a:graphicData>
            </a:graphic>
          </wp:anchor>
        </w:drawing>
      </w:r>
    </w:p>
    <w:p w:rsidR="00000000" w:rsidDel="00000000" w:rsidP="00000000" w:rsidRDefault="00000000" w:rsidRPr="00000000" w14:paraId="0000000B">
      <w:pPr>
        <w:numPr>
          <w:ilvl w:val="0"/>
          <w:numId w:val="16"/>
        </w:numPr>
        <w:spacing w:line="240" w:lineRule="auto"/>
        <w:ind w:left="5040" w:hanging="360"/>
        <w:rPr>
          <w:sz w:val="28"/>
          <w:szCs w:val="28"/>
        </w:rPr>
      </w:pPr>
      <w:r w:rsidDel="00000000" w:rsidR="00000000" w:rsidRPr="00000000">
        <w:rPr>
          <w:rFonts w:ascii="Arvo" w:cs="Arvo" w:eastAsia="Arvo" w:hAnsi="Arvo"/>
          <w:b w:val="1"/>
          <w:bCs w:val="1"/>
          <w:sz w:val="28"/>
          <w:szCs w:val="28"/>
          <w:rtl w:val="0"/>
        </w:rPr>
        <w:t xml:space="preserve">Rex Jackson</w:t>
      </w:r>
      <w:r w:rsidDel="00000000" w:rsidR="00000000" w:rsidRPr="00000000">
        <w:rPr>
          <w:rFonts w:ascii="Arvo" w:cs="Arvo" w:eastAsia="Arvo" w:hAnsi="Arvo"/>
          <w:sz w:val="28"/>
          <w:szCs w:val="28"/>
          <w:rtl w:val="0"/>
        </w:rPr>
        <w:t xml:space="preserve">   Vice President, Tools &amp; Infrastructure</w:t>
        <w:br w:type="textWrapping"/>
        <w:br w:type="textWrapping"/>
      </w:r>
    </w:p>
    <w:p w:rsidR="00000000" w:rsidDel="00000000" w:rsidP="00000000" w:rsidRDefault="00000000" w:rsidRPr="00000000" w14:paraId="0000000C">
      <w:pPr>
        <w:spacing w:line="240" w:lineRule="auto"/>
        <w:rPr>
          <w:rFonts w:ascii="Arvo" w:cs="Arvo" w:eastAsia="Arvo" w:hAnsi="Arvo"/>
          <w:sz w:val="28"/>
          <w:szCs w:val="28"/>
        </w:rPr>
      </w:pPr>
      <w:r w:rsidDel="00000000" w:rsidR="00000000" w:rsidRPr="00000000">
        <w:rPr>
          <w:rtl w:val="0"/>
        </w:rPr>
      </w:r>
    </w:p>
    <w:p w:rsidR="00000000" w:rsidDel="00000000" w:rsidP="00000000" w:rsidRDefault="00000000" w:rsidRPr="00000000" w14:paraId="0000000D">
      <w:pPr>
        <w:spacing w:line="240" w:lineRule="auto"/>
        <w:rPr>
          <w:rFonts w:ascii="Arvo" w:cs="Arvo" w:eastAsia="Arvo" w:hAnsi="Arvo"/>
          <w:b w:val="1"/>
          <w:bCs w:val="1"/>
          <w:sz w:val="28"/>
          <w:szCs w:val="28"/>
        </w:rPr>
      </w:pPr>
      <w:r w:rsidDel="00000000" w:rsidR="00000000" w:rsidRPr="00000000">
        <w:rPr>
          <w:rFonts w:ascii="Arvo" w:cs="Arvo" w:eastAsia="Arvo" w:hAnsi="Arvo"/>
          <w:b w:val="1"/>
          <w:bCs w:val="1"/>
          <w:sz w:val="28"/>
          <w:szCs w:val="28"/>
          <w:rtl w:val="0"/>
        </w:rPr>
        <w:t xml:space="preserve"> TEAM DETAILS</w:t>
      </w:r>
    </w:p>
    <w:p w:rsidR="00000000" w:rsidDel="00000000" w:rsidP="00000000" w:rsidRDefault="00000000" w:rsidRPr="00000000" w14:paraId="0000000E">
      <w:pPr>
        <w:spacing w:line="240" w:lineRule="auto"/>
        <w:rPr>
          <w:rFonts w:ascii="Arvo" w:cs="Arvo" w:eastAsia="Arvo" w:hAnsi="Arvo"/>
          <w:sz w:val="28"/>
          <w:szCs w:val="28"/>
        </w:rPr>
      </w:pPr>
      <w:r w:rsidDel="00000000" w:rsidR="00000000" w:rsidRPr="00000000">
        <w:pict>
          <v:rect style="width:0.0pt;height:1.5pt" o:hr="t" o:hrstd="t" o:hralign="center" fillcolor="#A0A0A0" stroked="f"/>
        </w:pict>
      </w:r>
      <w:r w:rsidDel="00000000" w:rsidR="00000000" w:rsidRPr="00000000">
        <w:rPr>
          <w:rFonts w:ascii="Arvo" w:cs="Arvo" w:eastAsia="Arvo" w:hAnsi="Arvo"/>
          <w:sz w:val="28"/>
          <w:szCs w:val="28"/>
          <w:rtl w:val="0"/>
        </w:rPr>
        <w:t xml:space="preserve"> </w:t>
      </w:r>
    </w:p>
    <w:p w:rsidR="00000000" w:rsidDel="00000000" w:rsidP="00000000" w:rsidRDefault="00000000" w:rsidRPr="00000000" w14:paraId="0000000F">
      <w:pPr>
        <w:spacing w:line="240" w:lineRule="auto"/>
        <w:rPr>
          <w:rFonts w:ascii="Arvo" w:cs="Arvo" w:eastAsia="Arvo" w:hAnsi="Arvo"/>
          <w:sz w:val="28"/>
          <w:szCs w:val="28"/>
        </w:rPr>
      </w:pPr>
      <w:r w:rsidDel="00000000" w:rsidR="00000000" w:rsidRPr="00000000">
        <w:rPr>
          <w:rtl w:val="0"/>
        </w:rPr>
      </w:r>
    </w:p>
    <w:p w:rsidR="00000000" w:rsidDel="00000000" w:rsidP="00000000" w:rsidRDefault="00000000" w:rsidRPr="00000000" w14:paraId="00000010">
      <w:pPr>
        <w:numPr>
          <w:ilvl w:val="0"/>
          <w:numId w:val="15"/>
        </w:numPr>
        <w:spacing w:line="240" w:lineRule="auto"/>
        <w:ind w:left="5040" w:hanging="360"/>
        <w:rPr>
          <w:rFonts w:ascii="Arvo" w:cs="Arvo" w:eastAsia="Arvo" w:hAnsi="Arvo"/>
          <w:sz w:val="28"/>
          <w:szCs w:val="28"/>
        </w:rPr>
      </w:pPr>
      <w:r w:rsidDel="00000000" w:rsidR="00000000" w:rsidRPr="00000000">
        <w:rPr>
          <w:rFonts w:ascii="Arvo" w:cs="Arvo" w:eastAsia="Arvo" w:hAnsi="Arvo"/>
          <w:sz w:val="28"/>
          <w:szCs w:val="28"/>
        </w:rPr>
        <w:drawing>
          <wp:anchor allowOverlap="1" behindDoc="1" distB="114300" distT="114300" distL="114300" distR="114300" hidden="0" layoutInCell="1" locked="0" relativeHeight="0" simplePos="0">
            <wp:simplePos x="0" y="0"/>
            <wp:positionH relativeFrom="page">
              <wp:posOffset>1543050</wp:posOffset>
            </wp:positionH>
            <wp:positionV relativeFrom="page">
              <wp:posOffset>5450294</wp:posOffset>
            </wp:positionV>
            <wp:extent cx="1733550" cy="17335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733550"/>
                    </a:xfrm>
                    <a:prstGeom prst="rect"/>
                    <a:ln/>
                  </pic:spPr>
                </pic:pic>
              </a:graphicData>
            </a:graphic>
          </wp:anchor>
        </w:drawing>
      </w:r>
      <w:r w:rsidDel="00000000" w:rsidR="00000000" w:rsidRPr="00000000">
        <w:rPr>
          <w:rFonts w:ascii="Arvo" w:cs="Arvo" w:eastAsia="Arvo" w:hAnsi="Arvo"/>
          <w:sz w:val="28"/>
          <w:szCs w:val="28"/>
          <w:rtl w:val="0"/>
        </w:rPr>
        <w:t xml:space="preserve">Team Name: </w:t>
      </w:r>
      <w:r w:rsidDel="00000000" w:rsidR="00000000" w:rsidRPr="00000000">
        <w:rPr>
          <w:rFonts w:ascii="Arvo" w:cs="Arvo" w:eastAsia="Arvo" w:hAnsi="Arvo"/>
          <w:b w:val="1"/>
          <w:bCs w:val="1"/>
          <w:sz w:val="28"/>
          <w:szCs w:val="28"/>
          <w:rtl w:val="0"/>
        </w:rPr>
        <w:t xml:space="preserve">Blueprint Jacks</w:t>
      </w:r>
    </w:p>
    <w:p w:rsidR="00000000" w:rsidDel="00000000" w:rsidP="00000000" w:rsidRDefault="00000000" w:rsidRPr="00000000" w14:paraId="00000011">
      <w:pPr>
        <w:spacing w:line="240" w:lineRule="auto"/>
        <w:rPr>
          <w:rFonts w:ascii="Arvo" w:cs="Arvo" w:eastAsia="Arvo" w:hAnsi="Arvo"/>
          <w:sz w:val="28"/>
          <w:szCs w:val="28"/>
        </w:rPr>
      </w:pPr>
      <w:r w:rsidDel="00000000" w:rsidR="00000000" w:rsidRPr="00000000">
        <w:rPr>
          <w:rtl w:val="0"/>
        </w:rPr>
      </w:r>
    </w:p>
    <w:p w:rsidR="00000000" w:rsidDel="00000000" w:rsidP="00000000" w:rsidRDefault="00000000" w:rsidRPr="00000000" w14:paraId="00000012">
      <w:pPr>
        <w:numPr>
          <w:ilvl w:val="0"/>
          <w:numId w:val="5"/>
        </w:numPr>
        <w:spacing w:line="240" w:lineRule="auto"/>
        <w:ind w:left="5040" w:hanging="360"/>
        <w:rPr>
          <w:rFonts w:ascii="Arvo" w:cs="Arvo" w:eastAsia="Arvo" w:hAnsi="Arvo"/>
          <w:sz w:val="28"/>
          <w:szCs w:val="28"/>
        </w:rPr>
      </w:pPr>
      <w:r w:rsidDel="00000000" w:rsidR="00000000" w:rsidRPr="00000000">
        <w:rPr>
          <w:rFonts w:ascii="Arvo" w:cs="Arvo" w:eastAsia="Arvo" w:hAnsi="Arvo"/>
          <w:sz w:val="28"/>
          <w:szCs w:val="28"/>
          <w:rtl w:val="0"/>
        </w:rPr>
        <w:t xml:space="preserve">Team’s Faculty Mentor: </w:t>
      </w:r>
      <w:r w:rsidDel="00000000" w:rsidR="00000000" w:rsidRPr="00000000">
        <w:rPr>
          <w:rFonts w:ascii="Arvo" w:cs="Arvo" w:eastAsia="Arvo" w:hAnsi="Arvo"/>
          <w:b w:val="1"/>
          <w:bCs w:val="1"/>
          <w:sz w:val="28"/>
          <w:szCs w:val="28"/>
          <w:rtl w:val="0"/>
        </w:rPr>
        <w:t xml:space="preserve">Ogonna    Eli</w:t>
      </w:r>
    </w:p>
    <w:p w:rsidR="00000000" w:rsidDel="00000000" w:rsidP="00000000" w:rsidRDefault="00000000" w:rsidRPr="00000000" w14:paraId="00000013">
      <w:pPr>
        <w:spacing w:line="240" w:lineRule="auto"/>
        <w:rPr>
          <w:rFonts w:ascii="Arvo" w:cs="Arvo" w:eastAsia="Arvo" w:hAnsi="Arvo"/>
          <w:b w:val="1"/>
          <w:bCs w:val="1"/>
          <w:sz w:val="28"/>
          <w:szCs w:val="28"/>
        </w:rPr>
      </w:pPr>
      <w:r w:rsidDel="00000000" w:rsidR="00000000" w:rsidRPr="00000000">
        <w:rPr>
          <w:rtl w:val="0"/>
        </w:rPr>
      </w:r>
    </w:p>
    <w:p w:rsidR="00000000" w:rsidDel="00000000" w:rsidP="00000000" w:rsidRDefault="00000000" w:rsidRPr="00000000" w14:paraId="00000014">
      <w:pPr>
        <w:numPr>
          <w:ilvl w:val="0"/>
          <w:numId w:val="17"/>
        </w:numPr>
        <w:spacing w:line="240" w:lineRule="auto"/>
        <w:ind w:left="5040" w:hanging="360"/>
        <w:rPr>
          <w:rFonts w:ascii="Arvo" w:cs="Arvo" w:eastAsia="Arvo" w:hAnsi="Arvo"/>
          <w:sz w:val="28"/>
          <w:szCs w:val="28"/>
        </w:rPr>
      </w:pPr>
      <w:r w:rsidDel="00000000" w:rsidR="00000000" w:rsidRPr="00000000">
        <w:rPr>
          <w:rFonts w:ascii="Arvo" w:cs="Arvo" w:eastAsia="Arvo" w:hAnsi="Arvo"/>
          <w:sz w:val="28"/>
          <w:szCs w:val="28"/>
          <w:rtl w:val="0"/>
        </w:rPr>
        <w:t xml:space="preserve">Team Members: </w:t>
      </w:r>
      <w:r w:rsidDel="00000000" w:rsidR="00000000" w:rsidRPr="00000000">
        <w:rPr>
          <w:rFonts w:ascii="Arvo" w:cs="Arvo" w:eastAsia="Arvo" w:hAnsi="Arvo"/>
          <w:b w:val="1"/>
          <w:bCs w:val="1"/>
          <w:sz w:val="28"/>
          <w:szCs w:val="28"/>
          <w:rtl w:val="0"/>
        </w:rPr>
        <w:t xml:space="preserve">Jackson Belzer</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Christian Lamb</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Juan José Serrano Mora</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Alejandro Benito Marcos</w:t>
      </w:r>
    </w:p>
    <w:p w:rsidR="00000000" w:rsidDel="00000000" w:rsidP="00000000" w:rsidRDefault="00000000" w:rsidRPr="00000000" w14:paraId="00000015">
      <w:pPr>
        <w:rPr>
          <w:rFonts w:ascii="Arvo" w:cs="Arvo" w:eastAsia="Arvo" w:hAnsi="Arvo"/>
          <w:b w:val="1"/>
          <w:bCs w:val="1"/>
          <w:sz w:val="24"/>
          <w:szCs w:val="24"/>
          <w:u w:val="single"/>
        </w:rPr>
      </w:pPr>
      <w:r w:rsidDel="00000000" w:rsidR="00000000" w:rsidRPr="00000000">
        <w:rPr>
          <w:rtl w:val="0"/>
        </w:rPr>
      </w:r>
    </w:p>
    <w:p w:rsidR="00000000" w:rsidDel="00000000" w:rsidP="00000000" w:rsidRDefault="00000000" w:rsidRPr="00000000" w14:paraId="00000016">
      <w:pPr>
        <w:rPr>
          <w:rFonts w:ascii="Arvo" w:cs="Arvo" w:eastAsia="Arvo" w:hAnsi="Arvo"/>
        </w:rPr>
      </w:pPr>
      <w:r w:rsidDel="00000000" w:rsidR="00000000" w:rsidRPr="00000000">
        <w:rPr>
          <w:rtl w:val="0"/>
        </w:rPr>
      </w:r>
    </w:p>
    <w:p w:rsidR="00000000" w:rsidDel="00000000" w:rsidP="00000000" w:rsidRDefault="00000000" w:rsidRPr="00000000" w14:paraId="00000017">
      <w:pPr>
        <w:rPr>
          <w:rFonts w:ascii="Arvo" w:cs="Arvo" w:eastAsia="Arvo" w:hAnsi="Arvo"/>
        </w:rPr>
      </w:pPr>
      <w:r w:rsidDel="00000000" w:rsidR="00000000" w:rsidRPr="00000000">
        <w:rPr>
          <w:rtl w:val="0"/>
        </w:rPr>
      </w:r>
    </w:p>
    <w:p w:rsidR="00000000" w:rsidDel="00000000" w:rsidP="00000000" w:rsidRDefault="00000000" w:rsidRPr="00000000" w14:paraId="00000018">
      <w:pPr>
        <w:rPr>
          <w:rFonts w:ascii="Arvo" w:cs="Arvo" w:eastAsia="Arvo" w:hAnsi="Arvo"/>
        </w:rPr>
      </w:pPr>
      <w:r w:rsidDel="00000000" w:rsidR="00000000" w:rsidRPr="00000000">
        <w:rPr>
          <w:rtl w:val="0"/>
        </w:rPr>
      </w:r>
    </w:p>
    <w:p w:rsidR="00000000" w:rsidDel="00000000" w:rsidP="00000000" w:rsidRDefault="00000000" w:rsidRPr="00000000" w14:paraId="00000019">
      <w:pPr>
        <w:rPr>
          <w:rFonts w:ascii="Arvo" w:cs="Arvo" w:eastAsia="Arvo" w:hAnsi="Arvo"/>
        </w:rPr>
      </w:pPr>
      <w:r w:rsidDel="00000000" w:rsidR="00000000" w:rsidRPr="00000000">
        <w:rPr>
          <w:rtl w:val="0"/>
        </w:rPr>
      </w:r>
    </w:p>
    <w:p w:rsidR="00000000" w:rsidDel="00000000" w:rsidP="00000000" w:rsidRDefault="00000000" w:rsidRPr="00000000" w14:paraId="0000001A">
      <w:pPr>
        <w:rPr>
          <w:rFonts w:ascii="Arvo" w:cs="Arvo" w:eastAsia="Arvo" w:hAnsi="Arvo"/>
        </w:rPr>
      </w:pPr>
      <w:r w:rsidDel="00000000" w:rsidR="00000000" w:rsidRPr="00000000">
        <w:rPr>
          <w:rtl w:val="0"/>
        </w:rPr>
      </w:r>
    </w:p>
    <w:p w:rsidR="00000000" w:rsidDel="00000000" w:rsidP="00000000" w:rsidRDefault="00000000" w:rsidRPr="00000000" w14:paraId="0000001B">
      <w:pPr>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C">
      <w:pPr>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D">
      <w:pPr>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E">
      <w:pPr>
        <w:ind w:left="0" w:firstLine="0"/>
        <w:rPr>
          <w:b w:val="1"/>
          <w:bCs w:val="1"/>
          <w:sz w:val="24"/>
          <w:szCs w:val="24"/>
        </w:rPr>
      </w:pPr>
      <w:r w:rsidDel="00000000" w:rsidR="00000000" w:rsidRPr="00000000">
        <w:rPr>
          <w:b w:val="1"/>
          <w:bCs w:val="1"/>
          <w:sz w:val="24"/>
          <w:szCs w:val="24"/>
          <w:rtl w:val="0"/>
        </w:rPr>
        <w:t xml:space="preserve">Table of Contents</w:t>
      </w:r>
    </w:p>
    <w:sdt>
      <w:sdtPr>
        <w:id w:val="-1561293436"/>
        <w:docPartObj>
          <w:docPartGallery w:val="Table of Contents"/>
          <w:docPartUnique w:val="1"/>
        </w:docPartObj>
      </w:sdtPr>
      <w:sdtContent>
        <w:p w:rsidR="00000000" w:rsidDel="00000000" w:rsidP="00000000" w:rsidRDefault="00000000" w:rsidRPr="00000000" w14:paraId="0000001F">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6egr3ouwe5s9">
            <w:r w:rsidDel="00000000" w:rsidR="00000000" w:rsidRPr="00000000">
              <w:rPr>
                <w:rFonts w:ascii="Arvo" w:cs="Arvo" w:eastAsia="Arvo" w:hAnsi="Arvo"/>
                <w:b w:val="1"/>
                <w:bCs w:val="1"/>
                <w:i w:val="0"/>
                <w:iCs w:val="0"/>
                <w:smallCaps w:val="0"/>
                <w:strike w:val="0"/>
                <w:color w:val="000000"/>
                <w:sz w:val="22"/>
                <w:szCs w:val="22"/>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96nxjz82uxqe">
            <w:r w:rsidDel="00000000" w:rsidR="00000000" w:rsidRPr="00000000">
              <w:rPr>
                <w:rFonts w:ascii="Arvo" w:cs="Arvo" w:eastAsia="Arvo" w:hAnsi="Arvo"/>
                <w:b w:val="1"/>
                <w:bCs w:val="1"/>
                <w:i w:val="0"/>
                <w:iCs w:val="0"/>
                <w:smallCaps w:val="0"/>
                <w:strike w:val="0"/>
                <w:color w:val="000000"/>
                <w:sz w:val="22"/>
                <w:szCs w:val="22"/>
                <w:u w:val="none"/>
                <w:shd w:fill="auto" w:val="clear"/>
                <w:vertAlign w:val="baseline"/>
                <w:rtl w:val="0"/>
              </w:rPr>
              <w:t xml:space="preserve">2. Installation</w:t>
              <w:tab/>
              <w:t xml:space="preserve">4</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g9vdvpdn4st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Prerequisites</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gw2ipmkxxqh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Verify Clean Environment</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gog6shu8fs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Install VSCode Extension</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tbc4ys7orllt">
            <w:r w:rsidDel="00000000" w:rsidR="00000000" w:rsidRPr="00000000">
              <w:rPr>
                <w:rFonts w:ascii="Arvo" w:cs="Arvo" w:eastAsia="Arvo" w:hAnsi="Arvo"/>
                <w:b w:val="1"/>
                <w:bCs w:val="1"/>
                <w:i w:val="0"/>
                <w:iCs w:val="0"/>
                <w:smallCaps w:val="0"/>
                <w:strike w:val="0"/>
                <w:color w:val="000000"/>
                <w:sz w:val="22"/>
                <w:szCs w:val="22"/>
                <w:u w:val="none"/>
                <w:shd w:fill="auto" w:val="clear"/>
                <w:vertAlign w:val="baseline"/>
                <w:rtl w:val="0"/>
              </w:rPr>
              <w:t xml:space="preserve">3. Configuration and Daily Operation</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cer7c9y0ri1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Initial Setup (First Time Use)</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8q3vem2ybof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 Standard Daily Workflow (Client Use)</w:t>
              <w:tab/>
              <w:t xml:space="preserve">6</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ijwdlksqd7e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3.3. Common Client Workflows</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ut8eca20n6y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3.4. Output Interpretation</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6fj2lw2myixv">
            <w:r w:rsidDel="00000000" w:rsidR="00000000" w:rsidRPr="00000000">
              <w:rPr>
                <w:rFonts w:ascii="Arvo" w:cs="Arvo" w:eastAsia="Arvo" w:hAnsi="Arvo"/>
                <w:b w:val="1"/>
                <w:bCs w:val="1"/>
                <w:i w:val="0"/>
                <w:iCs w:val="0"/>
                <w:smallCaps w:val="0"/>
                <w:strike w:val="0"/>
                <w:color w:val="000000"/>
                <w:sz w:val="22"/>
                <w:szCs w:val="22"/>
                <w:u w:val="none"/>
                <w:shd w:fill="auto" w:val="clear"/>
                <w:vertAlign w:val="baseline"/>
                <w:rtl w:val="0"/>
              </w:rPr>
              <w:t xml:space="preserve">4. Maintenance</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a3uqk2g7q3v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Troubleshooting</w:t>
              <w:tab/>
              <w:t xml:space="preserve">11</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phm5w6h1n12p">
            <w:r w:rsidDel="00000000" w:rsidR="00000000" w:rsidRPr="00000000">
              <w:rPr>
                <w:rFonts w:ascii="Arvo" w:cs="Arvo" w:eastAsia="Arvo" w:hAnsi="Arvo"/>
                <w:b w:val="1"/>
                <w:bCs w:val="1"/>
                <w:i w:val="0"/>
                <w:iCs w:val="0"/>
                <w:smallCaps w:val="0"/>
                <w:strike w:val="0"/>
                <w:color w:val="000000"/>
                <w:sz w:val="22"/>
                <w:szCs w:val="22"/>
                <w:u w:val="none"/>
                <w:shd w:fill="auto" w:val="clear"/>
                <w:vertAlign w:val="baseline"/>
                <w:rtl w:val="0"/>
              </w:rPr>
              <w:t xml:space="preserve">6. Conclusion</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ind w:left="0" w:firstLine="0"/>
        <w:rPr>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sz w:val="22"/>
          <w:szCs w:val="22"/>
        </w:rPr>
      </w:pPr>
      <w:bookmarkStart w:colFirst="0" w:colLast="0" w:name="_6egr3ouwe5s9" w:id="0"/>
      <w:bookmarkEnd w:id="0"/>
      <w:r w:rsidDel="00000000" w:rsidR="00000000" w:rsidRPr="00000000">
        <w:rPr>
          <w:rtl w:val="0"/>
        </w:rPr>
        <w:t xml:space="preserve">1. Introduction</w:t>
      </w: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br w:type="textWrapping"/>
        <w:tab/>
        <w:t xml:space="preserve">P2P2P is a Visual Studio Code extension that automatically converts verified PlusCal (TLA+) specifications into UML diagrams and professional PDF documentation. The system ensures that all generated artifacts are directly derived from formally verified models, improving accuracy, consistency, and communication between engineering teams and stakeholders. It supports a fully local workflow using Rust, PlantUML, and LaTeX.</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sz w:val="22"/>
          <w:szCs w:val="22"/>
        </w:rPr>
      </w:pPr>
      <w:bookmarkStart w:colFirst="0" w:colLast="0" w:name="_96nxjz82uxqe" w:id="1"/>
      <w:bookmarkEnd w:id="1"/>
      <w:r w:rsidDel="00000000" w:rsidR="00000000" w:rsidRPr="00000000">
        <w:rPr>
          <w:rtl w:val="0"/>
        </w:rPr>
        <w:t xml:space="preserve">2. Installation</w:t>
      </w:r>
      <w:r w:rsidDel="00000000" w:rsidR="00000000" w:rsidRPr="00000000">
        <w:rPr>
          <w:rtl w:val="0"/>
        </w:rPr>
      </w:r>
    </w:p>
    <w:p w:rsidR="00000000" w:rsidDel="00000000" w:rsidP="00000000" w:rsidRDefault="00000000" w:rsidRPr="00000000" w14:paraId="00000034">
      <w:pPr>
        <w:pStyle w:val="Heading2"/>
        <w:rPr>
          <w:i w:val="0"/>
          <w:iCs w:val="0"/>
          <w:sz w:val="24"/>
          <w:szCs w:val="24"/>
        </w:rPr>
      </w:pPr>
      <w:bookmarkStart w:colFirst="0" w:colLast="0" w:name="_g9vdvpdn4stj" w:id="2"/>
      <w:bookmarkEnd w:id="2"/>
      <w:r w:rsidDel="00000000" w:rsidR="00000000" w:rsidRPr="00000000">
        <w:rPr>
          <w:rtl w:val="0"/>
        </w:rPr>
        <w:br w:type="textWrapping"/>
      </w:r>
      <w:r w:rsidDel="00000000" w:rsidR="00000000" w:rsidRPr="00000000">
        <w:rPr>
          <w:i w:val="0"/>
          <w:iCs w:val="0"/>
          <w:sz w:val="24"/>
          <w:szCs w:val="24"/>
          <w:rtl w:val="0"/>
        </w:rPr>
        <w:t xml:space="preserve">2.1. Prerequisites</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Before installing P2P2P, ensure the machine has:</w:t>
        <w:br w:type="textWrapping"/>
      </w:r>
    </w:p>
    <w:p w:rsidR="00000000" w:rsidDel="00000000" w:rsidP="00000000" w:rsidRDefault="00000000" w:rsidRPr="00000000" w14:paraId="00000037">
      <w:pPr>
        <w:numPr>
          <w:ilvl w:val="0"/>
          <w:numId w:val="14"/>
        </w:numPr>
        <w:ind w:left="720" w:hanging="360"/>
        <w:rPr>
          <w:u w:val="none"/>
        </w:rPr>
      </w:pPr>
      <w:r w:rsidDel="00000000" w:rsidR="00000000" w:rsidRPr="00000000">
        <w:rPr>
          <w:rtl w:val="0"/>
        </w:rPr>
        <w:t xml:space="preserve">Visual Studio Code (latest stable)</w:t>
      </w:r>
    </w:p>
    <w:p w:rsidR="00000000" w:rsidDel="00000000" w:rsidP="00000000" w:rsidRDefault="00000000" w:rsidRPr="00000000" w14:paraId="00000038">
      <w:pPr>
        <w:numPr>
          <w:ilvl w:val="0"/>
          <w:numId w:val="14"/>
        </w:numPr>
        <w:ind w:left="720" w:hanging="360"/>
        <w:rPr>
          <w:u w:val="none"/>
        </w:rPr>
      </w:pPr>
      <w:r w:rsidDel="00000000" w:rsidR="00000000" w:rsidRPr="00000000">
        <w:rPr>
          <w:rtl w:val="0"/>
        </w:rPr>
        <w:t xml:space="preserve">Git</w:t>
      </w:r>
    </w:p>
    <w:p w:rsidR="00000000" w:rsidDel="00000000" w:rsidP="00000000" w:rsidRDefault="00000000" w:rsidRPr="00000000" w14:paraId="00000039">
      <w:pPr>
        <w:numPr>
          <w:ilvl w:val="0"/>
          <w:numId w:val="14"/>
        </w:numPr>
        <w:ind w:left="720" w:hanging="360"/>
        <w:rPr>
          <w:u w:val="none"/>
        </w:rPr>
      </w:pPr>
      <w:r w:rsidDel="00000000" w:rsidR="00000000" w:rsidRPr="00000000">
        <w:rPr>
          <w:rtl w:val="0"/>
        </w:rPr>
        <w:t xml:space="preserve">Rust toolchain (rustup recommended)</w:t>
      </w:r>
    </w:p>
    <w:p w:rsidR="00000000" w:rsidDel="00000000" w:rsidP="00000000" w:rsidRDefault="00000000" w:rsidRPr="00000000" w14:paraId="0000003A">
      <w:pPr>
        <w:numPr>
          <w:ilvl w:val="0"/>
          <w:numId w:val="14"/>
        </w:numPr>
        <w:ind w:left="720" w:hanging="360"/>
        <w:rPr>
          <w:u w:val="none"/>
        </w:rPr>
      </w:pPr>
      <w:r w:rsidDel="00000000" w:rsidR="00000000" w:rsidRPr="00000000">
        <w:rPr>
          <w:rtl w:val="0"/>
        </w:rPr>
        <w:t xml:space="preserve">Java JDK 11 or higher (OpenJDK recommended)</w:t>
      </w:r>
    </w:p>
    <w:p w:rsidR="00000000" w:rsidDel="00000000" w:rsidP="00000000" w:rsidRDefault="00000000" w:rsidRPr="00000000" w14:paraId="0000003B">
      <w:pPr>
        <w:numPr>
          <w:ilvl w:val="0"/>
          <w:numId w:val="14"/>
        </w:numPr>
        <w:ind w:left="720" w:hanging="360"/>
        <w:rPr>
          <w:u w:val="none"/>
        </w:rPr>
      </w:pPr>
      <w:r w:rsidDel="00000000" w:rsidR="00000000" w:rsidRPr="00000000">
        <w:rPr>
          <w:rtl w:val="0"/>
        </w:rPr>
        <w:t xml:space="preserve">LaTeX distribution (MiKTeX / TeX Live with lualatex)</w:t>
      </w:r>
    </w:p>
    <w:p w:rsidR="00000000" w:rsidDel="00000000" w:rsidP="00000000" w:rsidRDefault="00000000" w:rsidRPr="00000000" w14:paraId="0000003C">
      <w:pPr>
        <w:numPr>
          <w:ilvl w:val="0"/>
          <w:numId w:val="14"/>
        </w:numPr>
        <w:ind w:left="720" w:hanging="360"/>
        <w:rPr>
          <w:u w:val="none"/>
        </w:rPr>
      </w:pPr>
      <w:r w:rsidDel="00000000" w:rsidR="00000000" w:rsidRPr="00000000">
        <w:rPr>
          <w:rtl w:val="0"/>
        </w:rPr>
        <w:t xml:space="preserve">PlantUML dependencies (Graphviz recommended)</w:t>
      </w:r>
    </w:p>
    <w:p w:rsidR="00000000" w:rsidDel="00000000" w:rsidP="00000000" w:rsidRDefault="00000000" w:rsidRPr="00000000" w14:paraId="0000003D">
      <w:pPr>
        <w:numPr>
          <w:ilvl w:val="0"/>
          <w:numId w:val="14"/>
        </w:numPr>
        <w:ind w:left="720" w:hanging="360"/>
        <w:rPr>
          <w:u w:val="none"/>
        </w:rPr>
      </w:pPr>
      <w:r w:rsidDel="00000000" w:rsidR="00000000" w:rsidRPr="00000000">
        <w:rPr>
          <w:rtl w:val="0"/>
        </w:rPr>
        <w:t xml:space="preserve">TLA+ Tools (including TLC model checker)</w:t>
      </w:r>
    </w:p>
    <w:p w:rsidR="00000000" w:rsidDel="00000000" w:rsidP="00000000" w:rsidRDefault="00000000" w:rsidRPr="00000000" w14:paraId="0000003E">
      <w:pPr>
        <w:numPr>
          <w:ilvl w:val="0"/>
          <w:numId w:val="14"/>
        </w:numPr>
        <w:ind w:left="720" w:hanging="360"/>
        <w:rPr>
          <w:u w:val="none"/>
        </w:rPr>
      </w:pPr>
      <w:r w:rsidDel="00000000" w:rsidR="00000000" w:rsidRPr="00000000">
        <w:rPr>
          <w:rtl w:val="0"/>
        </w:rPr>
        <w:t xml:space="preserve">Node.js</w:t>
      </w:r>
      <w:r w:rsidDel="00000000" w:rsidR="00000000" w:rsidRPr="00000000">
        <w:rPr>
          <w:rtl w:val="0"/>
        </w:rPr>
        <w:t xml:space="preserve"> (&gt;= 20.0.0) and npm</w:t>
      </w:r>
      <w:r w:rsidDel="00000000" w:rsidR="00000000" w:rsidRPr="00000000">
        <w:rPr>
          <w:rtl w:val="0"/>
        </w:rPr>
      </w:r>
    </w:p>
    <w:p w:rsidR="00000000" w:rsidDel="00000000" w:rsidP="00000000" w:rsidRDefault="00000000" w:rsidRPr="00000000" w14:paraId="0000003F">
      <w:pPr>
        <w:pStyle w:val="Heading2"/>
        <w:ind w:left="0" w:firstLine="0"/>
        <w:rPr>
          <w:i w:val="0"/>
          <w:iCs w:val="0"/>
          <w:sz w:val="24"/>
          <w:szCs w:val="24"/>
        </w:rPr>
      </w:pPr>
      <w:bookmarkStart w:colFirst="0" w:colLast="0" w:name="_gw2ipmkxxqhc" w:id="3"/>
      <w:bookmarkEnd w:id="3"/>
      <w:r w:rsidDel="00000000" w:rsidR="00000000" w:rsidRPr="00000000">
        <w:rPr>
          <w:rtl w:val="0"/>
        </w:rPr>
        <w:br w:type="textWrapping"/>
      </w:r>
      <w:r w:rsidDel="00000000" w:rsidR="00000000" w:rsidRPr="00000000">
        <w:rPr>
          <w:rtl w:val="0"/>
        </w:rPr>
        <w:br w:type="textWrapping"/>
      </w:r>
      <w:r w:rsidDel="00000000" w:rsidR="00000000" w:rsidRPr="00000000">
        <w:rPr>
          <w:i w:val="0"/>
          <w:iCs w:val="0"/>
          <w:sz w:val="24"/>
          <w:szCs w:val="24"/>
          <w:rtl w:val="0"/>
        </w:rPr>
        <w:t xml:space="preserve">2.2. Verify Clean Environment</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Run:</w:t>
      </w:r>
    </w:p>
    <w:p w:rsidR="00000000" w:rsidDel="00000000" w:rsidP="00000000" w:rsidRDefault="00000000" w:rsidRPr="00000000" w14:paraId="00000042">
      <w:pPr>
        <w:numPr>
          <w:ilvl w:val="0"/>
          <w:numId w:val="13"/>
        </w:numPr>
        <w:ind w:left="720" w:hanging="360"/>
        <w:rPr>
          <w:u w:val="none"/>
        </w:rPr>
      </w:pPr>
      <w:r w:rsidDel="00000000" w:rsidR="00000000" w:rsidRPr="00000000">
        <w:rPr>
          <w:rtl w:val="0"/>
        </w:rPr>
        <w:t xml:space="preserve">rustc –version</w:t>
      </w:r>
    </w:p>
    <w:p w:rsidR="00000000" w:rsidDel="00000000" w:rsidP="00000000" w:rsidRDefault="00000000" w:rsidRPr="00000000" w14:paraId="00000043">
      <w:pPr>
        <w:numPr>
          <w:ilvl w:val="0"/>
          <w:numId w:val="13"/>
        </w:numPr>
        <w:ind w:left="720" w:hanging="360"/>
        <w:rPr>
          <w:u w:val="none"/>
        </w:rPr>
      </w:pPr>
      <w:r w:rsidDel="00000000" w:rsidR="00000000" w:rsidRPr="00000000">
        <w:rPr>
          <w:rtl w:val="0"/>
        </w:rPr>
        <w:t xml:space="preserve">java –version</w:t>
      </w:r>
    </w:p>
    <w:p w:rsidR="00000000" w:rsidDel="00000000" w:rsidP="00000000" w:rsidRDefault="00000000" w:rsidRPr="00000000" w14:paraId="00000044">
      <w:pPr>
        <w:numPr>
          <w:ilvl w:val="0"/>
          <w:numId w:val="13"/>
        </w:numPr>
        <w:ind w:left="720" w:hanging="360"/>
        <w:rPr>
          <w:u w:val="none"/>
        </w:rPr>
      </w:pPr>
      <w:r w:rsidDel="00000000" w:rsidR="00000000" w:rsidRPr="00000000">
        <w:rPr>
          <w:rtl w:val="0"/>
        </w:rPr>
        <w:t xml:space="preserve">latexmk –version</w:t>
      </w:r>
    </w:p>
    <w:p w:rsidR="00000000" w:rsidDel="00000000" w:rsidP="00000000" w:rsidRDefault="00000000" w:rsidRPr="00000000" w14:paraId="00000045">
      <w:pPr>
        <w:numPr>
          <w:ilvl w:val="0"/>
          <w:numId w:val="13"/>
        </w:numPr>
        <w:ind w:left="720" w:hanging="360"/>
        <w:rPr>
          <w:u w:val="none"/>
        </w:rPr>
      </w:pPr>
      <w:r w:rsidDel="00000000" w:rsidR="00000000" w:rsidRPr="00000000">
        <w:rPr>
          <w:rtl w:val="0"/>
        </w:rPr>
        <w:t xml:space="preserve">npm –version</w:t>
      </w:r>
    </w:p>
    <w:p w:rsidR="00000000" w:rsidDel="00000000" w:rsidP="00000000" w:rsidRDefault="00000000" w:rsidRPr="00000000" w14:paraId="00000046">
      <w:pPr>
        <w:ind w:left="0" w:firstLine="0"/>
        <w:rPr/>
      </w:pPr>
      <w:r w:rsidDel="00000000" w:rsidR="00000000" w:rsidRPr="00000000">
        <w:rPr>
          <w:rtl w:val="0"/>
        </w:rPr>
        <w:br w:type="textWrapping"/>
        <w:t xml:space="preserve">All commands must return valid versions before continuing.</w:t>
      </w: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pStyle w:val="Heading2"/>
        <w:ind w:left="0" w:firstLine="0"/>
        <w:rPr/>
      </w:pPr>
      <w:bookmarkStart w:colFirst="0" w:colLast="0" w:name="_gog6shu8fs8" w:id="4"/>
      <w:bookmarkEnd w:id="4"/>
      <w:r w:rsidDel="00000000" w:rsidR="00000000" w:rsidRPr="00000000">
        <w:rPr>
          <w:i w:val="0"/>
          <w:iCs w:val="0"/>
          <w:sz w:val="24"/>
          <w:szCs w:val="24"/>
          <w:rtl w:val="0"/>
        </w:rPr>
        <w:t xml:space="preserve">2.3. Install VSCode Extension</w:t>
        <w:br w:type="textWrapping"/>
      </w:r>
      <w:r w:rsidDel="00000000" w:rsidR="00000000" w:rsidRPr="00000000">
        <w:rPr>
          <w:rtl w:val="0"/>
        </w:rPr>
      </w:r>
    </w:p>
    <w:p w:rsidR="00000000" w:rsidDel="00000000" w:rsidP="00000000" w:rsidRDefault="00000000" w:rsidRPr="00000000" w14:paraId="0000004A">
      <w:pPr>
        <w:numPr>
          <w:ilvl w:val="0"/>
          <w:numId w:val="3"/>
        </w:numPr>
        <w:ind w:left="720" w:hanging="360"/>
        <w:rPr>
          <w:u w:val="none"/>
        </w:rPr>
      </w:pPr>
      <w:r w:rsidDel="00000000" w:rsidR="00000000" w:rsidRPr="00000000">
        <w:rPr>
          <w:b w:val="1"/>
          <w:bCs w:val="1"/>
          <w:rtl w:val="0"/>
        </w:rPr>
        <w:t xml:space="preserve">Clone the Repository:</w:t>
      </w:r>
      <w:r w:rsidDel="00000000" w:rsidR="00000000" w:rsidRPr="00000000">
        <w:rPr>
          <w:rtl w:val="0"/>
        </w:rPr>
        <w:t xml:space="preserve"> Open a terminal and clone the source code of the  project:</w:t>
        <w:br w:type="textWrapping"/>
        <w:t xml:space="preserve">git clone </w:t>
      </w:r>
      <w:hyperlink r:id="rId8">
        <w:r w:rsidDel="00000000" w:rsidR="00000000" w:rsidRPr="00000000">
          <w:rPr>
            <w:color w:val="1155cc"/>
            <w:u w:val="single"/>
            <w:rtl w:val="0"/>
          </w:rPr>
          <w:t xml:space="preserve">https://github.com/chris-ortiz-sndk/P2P2P.git</w:t>
        </w:r>
      </w:hyperlink>
      <w:r w:rsidDel="00000000" w:rsidR="00000000" w:rsidRPr="00000000">
        <w:rPr>
          <w:rtl w:val="0"/>
        </w:rPr>
        <w:br w:type="textWrapping"/>
        <w:t xml:space="preserve">cd P2P2P</w:t>
        <w:br w:type="textWrapping"/>
      </w:r>
    </w:p>
    <w:p w:rsidR="00000000" w:rsidDel="00000000" w:rsidP="00000000" w:rsidRDefault="00000000" w:rsidRPr="00000000" w14:paraId="0000004B">
      <w:pPr>
        <w:numPr>
          <w:ilvl w:val="0"/>
          <w:numId w:val="3"/>
        </w:numPr>
        <w:ind w:left="720" w:hanging="360"/>
        <w:rPr>
          <w:u w:val="none"/>
        </w:rPr>
      </w:pPr>
      <w:r w:rsidDel="00000000" w:rsidR="00000000" w:rsidRPr="00000000">
        <w:rPr>
          <w:b w:val="1"/>
          <w:bCs w:val="1"/>
          <w:rtl w:val="0"/>
        </w:rPr>
        <w:t xml:space="preserve">Compile and Package the Extension:</w:t>
      </w:r>
      <w:r w:rsidDel="00000000" w:rsidR="00000000" w:rsidRPr="00000000">
        <w:rPr>
          <w:rtl w:val="0"/>
        </w:rPr>
        <w:t xml:space="preserve"> The project includes automated scripts that will install the required </w:t>
      </w:r>
      <w:r w:rsidDel="00000000" w:rsidR="00000000" w:rsidRPr="00000000">
        <w:rPr>
          <w:rtl w:val="0"/>
        </w:rPr>
        <w:t xml:space="preserve">Node.js</w:t>
      </w:r>
      <w:r w:rsidDel="00000000" w:rsidR="00000000" w:rsidRPr="00000000">
        <w:rPr>
          <w:rtl w:val="0"/>
        </w:rPr>
        <w:t xml:space="preserve"> dependencies, compile the TypeScript code, and generate a .vsix installation file. Run the appropriate script for your operating system:</w:t>
        <w:br w:type="textWrapping"/>
      </w:r>
    </w:p>
    <w:p w:rsidR="00000000" w:rsidDel="00000000" w:rsidP="00000000" w:rsidRDefault="00000000" w:rsidRPr="00000000" w14:paraId="0000004C">
      <w:pPr>
        <w:numPr>
          <w:ilvl w:val="1"/>
          <w:numId w:val="3"/>
        </w:numPr>
        <w:ind w:left="1440" w:hanging="360"/>
        <w:rPr>
          <w:u w:val="none"/>
        </w:rPr>
      </w:pPr>
      <w:r w:rsidDel="00000000" w:rsidR="00000000" w:rsidRPr="00000000">
        <w:rPr>
          <w:rtl w:val="0"/>
        </w:rPr>
        <w:t xml:space="preserve">On macOS / Linux:</w:t>
      </w:r>
    </w:p>
    <w:p w:rsidR="00000000" w:rsidDel="00000000" w:rsidP="00000000" w:rsidRDefault="00000000" w:rsidRPr="00000000" w14:paraId="0000004D">
      <w:pPr>
        <w:ind w:left="1440" w:firstLine="0"/>
        <w:rPr/>
      </w:pPr>
      <w:r w:rsidDel="00000000" w:rsidR="00000000" w:rsidRPr="00000000">
        <w:rPr>
          <w:rtl w:val="0"/>
        </w:rPr>
        <w:t xml:space="preserve">chmod +x </w:t>
      </w:r>
      <w:hyperlink r:id="rId9">
        <w:r w:rsidDel="00000000" w:rsidR="00000000" w:rsidRPr="00000000">
          <w:rPr>
            <w:color w:val="1155cc"/>
            <w:u w:val="single"/>
            <w:rtl w:val="0"/>
          </w:rPr>
          <w:t xml:space="preserve">compile.sh</w:t>
        </w:r>
      </w:hyperlink>
      <w:r w:rsidDel="00000000" w:rsidR="00000000" w:rsidRPr="00000000">
        <w:rPr>
          <w:rtl w:val="0"/>
        </w:rPr>
        <w:br w:type="textWrapping"/>
        <w:t xml:space="preserve">./compile.sh</w:t>
        <w:br w:type="textWrapping"/>
      </w:r>
    </w:p>
    <w:p w:rsidR="00000000" w:rsidDel="00000000" w:rsidP="00000000" w:rsidRDefault="00000000" w:rsidRPr="00000000" w14:paraId="0000004E">
      <w:pPr>
        <w:numPr>
          <w:ilvl w:val="1"/>
          <w:numId w:val="3"/>
        </w:numPr>
        <w:ind w:left="1440" w:hanging="360"/>
        <w:rPr>
          <w:u w:val="none"/>
        </w:rPr>
      </w:pPr>
      <w:r w:rsidDel="00000000" w:rsidR="00000000" w:rsidRPr="00000000">
        <w:rPr>
          <w:rtl w:val="0"/>
        </w:rPr>
        <w:t xml:space="preserve">On Windows:</w:t>
        <w:br w:type="textWrapping"/>
        <w:t xml:space="preserve">compile.bat</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720"/>
        <w:rPr/>
      </w:pPr>
      <w:r w:rsidDel="00000000" w:rsidR="00000000" w:rsidRPr="00000000">
        <w:rPr>
          <w:rtl w:val="0"/>
        </w:rPr>
        <w:t xml:space="preserve">(Wait for the script to finish. It should print "Compilation successful!" and output</w:t>
      </w:r>
    </w:p>
    <w:p w:rsidR="00000000" w:rsidDel="00000000" w:rsidP="00000000" w:rsidRDefault="00000000" w:rsidRPr="00000000" w14:paraId="00000051">
      <w:pPr>
        <w:ind w:left="0" w:firstLine="720"/>
        <w:rPr/>
      </w:pPr>
      <w:r w:rsidDel="00000000" w:rsidR="00000000" w:rsidRPr="00000000">
        <w:rPr>
          <w:rtl w:val="0"/>
        </w:rPr>
        <w:t xml:space="preserve">a file </w:t>
      </w:r>
      <w:r w:rsidDel="00000000" w:rsidR="00000000" w:rsidRPr="00000000">
        <w:rPr>
          <w:rtl w:val="0"/>
        </w:rPr>
        <w:t xml:space="preserve">like</w:t>
      </w:r>
      <w:r w:rsidDel="00000000" w:rsidR="00000000" w:rsidRPr="00000000">
        <w:rPr>
          <w:b w:val="1"/>
          <w:bCs w:val="1"/>
          <w:rtl w:val="0"/>
        </w:rPr>
        <w:t xml:space="preserve"> p2p2p-0.0.2.vsix</w:t>
      </w:r>
      <w:r w:rsidDel="00000000" w:rsidR="00000000" w:rsidRPr="00000000">
        <w:rPr>
          <w:rtl w:val="0"/>
        </w:rPr>
        <w:t xml:space="preserve"> in the root directory).</w:t>
        <w:br w:type="textWrapping"/>
      </w:r>
    </w:p>
    <w:p w:rsidR="00000000" w:rsidDel="00000000" w:rsidP="00000000" w:rsidRDefault="00000000" w:rsidRPr="00000000" w14:paraId="00000052">
      <w:pPr>
        <w:numPr>
          <w:ilvl w:val="0"/>
          <w:numId w:val="3"/>
        </w:numPr>
        <w:ind w:left="720" w:hanging="360"/>
        <w:rPr>
          <w:u w:val="none"/>
        </w:rPr>
      </w:pPr>
      <w:r w:rsidDel="00000000" w:rsidR="00000000" w:rsidRPr="00000000">
        <w:rPr>
          <w:b w:val="1"/>
          <w:bCs w:val="1"/>
          <w:rtl w:val="0"/>
        </w:rPr>
        <w:t xml:space="preserve">Install the Extension in VSCode:</w:t>
      </w:r>
      <w:r w:rsidDel="00000000" w:rsidR="00000000" w:rsidRPr="00000000">
        <w:rPr>
          <w:rtl w:val="0"/>
        </w:rPr>
        <w:t xml:space="preserve"> There are two ways to install the generated .vsix file:</w:t>
        <w:br w:type="textWrapping"/>
      </w:r>
    </w:p>
    <w:p w:rsidR="00000000" w:rsidDel="00000000" w:rsidP="00000000" w:rsidRDefault="00000000" w:rsidRPr="00000000" w14:paraId="00000053">
      <w:pPr>
        <w:numPr>
          <w:ilvl w:val="1"/>
          <w:numId w:val="3"/>
        </w:numPr>
        <w:ind w:left="1440" w:hanging="360"/>
        <w:rPr>
          <w:u w:val="none"/>
        </w:rPr>
      </w:pPr>
      <w:r w:rsidDel="00000000" w:rsidR="00000000" w:rsidRPr="00000000">
        <w:rPr>
          <w:b w:val="1"/>
          <w:bCs w:val="1"/>
          <w:rtl w:val="0"/>
        </w:rPr>
        <w:t xml:space="preserve">Method A (Via VSCode UI):</w:t>
      </w:r>
      <w:r w:rsidDel="00000000" w:rsidR="00000000" w:rsidRPr="00000000">
        <w:rPr>
          <w:rtl w:val="0"/>
        </w:rPr>
        <w:br w:type="textWrapping"/>
        <w:t xml:space="preserve">1. Open Visual Studio Codehe</w:t>
        <w:br w:type="textWrapping"/>
        <w:t xml:space="preserve">2. Go to the Extensions view (Ctrl + Shift + X on Windows/Linux, Cmd + Shift + X on macOS).</w:t>
        <w:br w:type="textWrapping"/>
        <w:t xml:space="preserve">3. Click on the three dots icon (...) in the top right corner of the extensions panel.</w:t>
        <w:br w:type="textWrapping"/>
        <w:t xml:space="preserve">4. Select "Install from VSIX…" from the dropdown menu.</w:t>
        <w:br w:type="textWrapping"/>
        <w:t xml:space="preserve">5. Locate and select the .vsix file generated in Step 2.</w:t>
        <w:br w:type="textWrapping"/>
      </w:r>
    </w:p>
    <w:p w:rsidR="00000000" w:rsidDel="00000000" w:rsidP="00000000" w:rsidRDefault="00000000" w:rsidRPr="00000000" w14:paraId="00000054">
      <w:pPr>
        <w:numPr>
          <w:ilvl w:val="1"/>
          <w:numId w:val="3"/>
        </w:numPr>
        <w:ind w:left="1440" w:hanging="360"/>
        <w:rPr>
          <w:u w:val="none"/>
        </w:rPr>
      </w:pPr>
      <w:r w:rsidDel="00000000" w:rsidR="00000000" w:rsidRPr="00000000">
        <w:rPr>
          <w:b w:val="1"/>
          <w:bCs w:val="1"/>
          <w:rtl w:val="0"/>
        </w:rPr>
        <w:t xml:space="preserve">Method B (Via Terminal):</w:t>
      </w:r>
      <w:r w:rsidDel="00000000" w:rsidR="00000000" w:rsidRPr="00000000">
        <w:rPr>
          <w:rtl w:val="0"/>
        </w:rPr>
        <w:br w:type="textWrapping"/>
        <w:t xml:space="preserve">code –install-extension</w:t>
        <w:br w:type="textWrapping"/>
        <w:t xml:space="preserve">p2p2p-0.0.2.vsix</w:t>
        <w:br w:type="textWrapping"/>
      </w:r>
      <w:r w:rsidDel="00000000" w:rsidR="00000000" w:rsidRPr="00000000">
        <w:rPr>
          <w:i w:val="1"/>
          <w:iCs w:val="1"/>
          <w:rtl w:val="0"/>
        </w:rPr>
        <w:t xml:space="preserve">(Note: Make sure to replace 0.0.2 with the actual version number generated).</w:t>
      </w:r>
      <w:r w:rsidDel="00000000" w:rsidR="00000000" w:rsidRPr="00000000">
        <w:rPr>
          <w:rtl w:val="0"/>
        </w:rPr>
        <w:br w:type="textWrapping"/>
      </w:r>
    </w:p>
    <w:p w:rsidR="00000000" w:rsidDel="00000000" w:rsidP="00000000" w:rsidRDefault="00000000" w:rsidRPr="00000000" w14:paraId="00000055">
      <w:pPr>
        <w:numPr>
          <w:ilvl w:val="0"/>
          <w:numId w:val="3"/>
        </w:numPr>
        <w:ind w:left="720" w:hanging="360"/>
        <w:rPr>
          <w:u w:val="none"/>
        </w:rPr>
      </w:pPr>
      <w:r w:rsidDel="00000000" w:rsidR="00000000" w:rsidRPr="00000000">
        <w:rPr>
          <w:b w:val="1"/>
          <w:bCs w:val="1"/>
          <w:rtl w:val="0"/>
        </w:rPr>
        <w:t xml:space="preserve">Reload VSCode:</w:t>
      </w:r>
      <w:r w:rsidDel="00000000" w:rsidR="00000000" w:rsidRPr="00000000">
        <w:rPr>
          <w:rtl w:val="0"/>
        </w:rPr>
        <w:t xml:space="preserve"> To ensure the extension activates properly, reload the window. Open the Comand Palette (Ctrl + Shift + P or Cmd + Shift + P), type Developer: Reload Window, and press Enter. The extension is now ready to use.</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1"/>
        <w:rPr>
          <w:sz w:val="22"/>
          <w:szCs w:val="22"/>
        </w:rPr>
      </w:pPr>
      <w:bookmarkStart w:colFirst="0" w:colLast="0" w:name="_tbc4ys7orllt" w:id="5"/>
      <w:bookmarkEnd w:id="5"/>
      <w:r w:rsidDel="00000000" w:rsidR="00000000" w:rsidRPr="00000000">
        <w:rPr>
          <w:rtl w:val="0"/>
        </w:rPr>
        <w:t xml:space="preserve">3. Configuration and Daily Operation</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ind w:left="0" w:firstLine="0"/>
        <w:rPr>
          <w:i w:val="0"/>
          <w:iCs w:val="0"/>
          <w:sz w:val="24"/>
          <w:szCs w:val="24"/>
        </w:rPr>
      </w:pPr>
      <w:bookmarkStart w:colFirst="0" w:colLast="0" w:name="_cer7c9y0ri1z" w:id="6"/>
      <w:bookmarkEnd w:id="6"/>
      <w:r w:rsidDel="00000000" w:rsidR="00000000" w:rsidRPr="00000000">
        <w:rPr>
          <w:i w:val="0"/>
          <w:iCs w:val="0"/>
          <w:sz w:val="24"/>
          <w:szCs w:val="24"/>
          <w:rtl w:val="0"/>
        </w:rPr>
        <w:t xml:space="preserve">3.1. Initial Setup (First Time Use)</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720"/>
        <w:rPr/>
      </w:pPr>
      <w:r w:rsidDel="00000000" w:rsidR="00000000" w:rsidRPr="00000000">
        <w:rPr>
          <w:rtl w:val="0"/>
        </w:rPr>
        <w:t xml:space="preserve">After installing the extension, you may need to configure the paths to external tools if they are not automatically detected in your system's PATH:</w:t>
      </w:r>
    </w:p>
    <w:p w:rsidR="00000000" w:rsidDel="00000000" w:rsidP="00000000" w:rsidRDefault="00000000" w:rsidRPr="00000000" w14:paraId="0000005F">
      <w:pPr>
        <w:ind w:firstLine="0"/>
        <w:rPr/>
      </w:pPr>
      <w:r w:rsidDel="00000000" w:rsidR="00000000" w:rsidRPr="00000000">
        <w:rPr>
          <w:rtl w:val="0"/>
        </w:rPr>
      </w:r>
    </w:p>
    <w:p w:rsidR="00000000" w:rsidDel="00000000" w:rsidP="00000000" w:rsidRDefault="00000000" w:rsidRPr="00000000" w14:paraId="00000060">
      <w:pPr>
        <w:numPr>
          <w:ilvl w:val="0"/>
          <w:numId w:val="11"/>
        </w:numPr>
        <w:ind w:left="720" w:hanging="360"/>
        <w:rPr>
          <w:u w:val="none"/>
        </w:rPr>
      </w:pPr>
      <w:r w:rsidDel="00000000" w:rsidR="00000000" w:rsidRPr="00000000">
        <w:rPr>
          <w:rtl w:val="0"/>
        </w:rPr>
        <w:t xml:space="preserve">Open VSCode Settings (Ctrl + , or Cmd + ,).</w:t>
      </w:r>
    </w:p>
    <w:p w:rsidR="00000000" w:rsidDel="00000000" w:rsidP="00000000" w:rsidRDefault="00000000" w:rsidRPr="00000000" w14:paraId="00000061">
      <w:pPr>
        <w:numPr>
          <w:ilvl w:val="0"/>
          <w:numId w:val="11"/>
        </w:numPr>
        <w:ind w:left="720" w:hanging="360"/>
        <w:rPr>
          <w:u w:val="none"/>
        </w:rPr>
      </w:pPr>
      <w:r w:rsidDel="00000000" w:rsidR="00000000" w:rsidRPr="00000000">
        <w:rPr>
          <w:rtl w:val="0"/>
        </w:rPr>
        <w:t xml:space="preserve">Search for P2P2P.</w:t>
      </w:r>
    </w:p>
    <w:p w:rsidR="00000000" w:rsidDel="00000000" w:rsidP="00000000" w:rsidRDefault="00000000" w:rsidRPr="00000000" w14:paraId="00000062">
      <w:pPr>
        <w:numPr>
          <w:ilvl w:val="0"/>
          <w:numId w:val="11"/>
        </w:numPr>
        <w:ind w:left="720" w:hanging="360"/>
        <w:rPr>
          <w:u w:val="none"/>
        </w:rPr>
      </w:pPr>
      <w:r w:rsidDel="00000000" w:rsidR="00000000" w:rsidRPr="00000000">
        <w:rPr>
          <w:rtl w:val="0"/>
        </w:rPr>
        <w:t xml:space="preserve">Configure the following (only if necessary):</w:t>
        <w:br w:type="textWrapping"/>
      </w:r>
    </w:p>
    <w:p w:rsidR="00000000" w:rsidDel="00000000" w:rsidP="00000000" w:rsidRDefault="00000000" w:rsidRPr="00000000" w14:paraId="00000063">
      <w:pPr>
        <w:numPr>
          <w:ilvl w:val="1"/>
          <w:numId w:val="11"/>
        </w:numPr>
        <w:ind w:left="1440" w:hanging="360"/>
        <w:rPr>
          <w:u w:val="none"/>
        </w:rPr>
      </w:pPr>
      <w:r w:rsidDel="00000000" w:rsidR="00000000" w:rsidRPr="00000000">
        <w:rPr>
          <w:b w:val="1"/>
          <w:bCs w:val="1"/>
          <w:rtl w:val="0"/>
        </w:rPr>
        <w:t xml:space="preserve">Java Path (P2p2p: Java Path):</w:t>
      </w:r>
      <w:r w:rsidDel="00000000" w:rsidR="00000000" w:rsidRPr="00000000">
        <w:rPr>
          <w:rtl w:val="0"/>
        </w:rPr>
        <w:t xml:space="preserve"> Path to the Java executable (default: java).</w:t>
        <w:br w:type="textWrapping"/>
      </w:r>
    </w:p>
    <w:p w:rsidR="00000000" w:rsidDel="00000000" w:rsidP="00000000" w:rsidRDefault="00000000" w:rsidRPr="00000000" w14:paraId="00000064">
      <w:pPr>
        <w:numPr>
          <w:ilvl w:val="1"/>
          <w:numId w:val="11"/>
        </w:numPr>
        <w:ind w:left="1440" w:hanging="360"/>
        <w:rPr>
          <w:u w:val="none"/>
        </w:rPr>
      </w:pPr>
      <w:r w:rsidDel="00000000" w:rsidR="00000000" w:rsidRPr="00000000">
        <w:rPr>
          <w:b w:val="1"/>
          <w:bCs w:val="1"/>
          <w:rtl w:val="0"/>
        </w:rPr>
        <w:t xml:space="preserve">LuaLaTeX Path (p2p2p.lualatexPath):</w:t>
      </w:r>
      <w:r w:rsidDel="00000000" w:rsidR="00000000" w:rsidRPr="00000000">
        <w:rPr>
          <w:rtl w:val="0"/>
        </w:rPr>
        <w:t xml:space="preserve"> Path to the LuaLaTeX executable (default: lualatex).</w:t>
        <w:br w:type="textWrapping"/>
      </w:r>
    </w:p>
    <w:p w:rsidR="00000000" w:rsidDel="00000000" w:rsidP="00000000" w:rsidRDefault="00000000" w:rsidRPr="00000000" w14:paraId="00000065">
      <w:pPr>
        <w:numPr>
          <w:ilvl w:val="1"/>
          <w:numId w:val="11"/>
        </w:numPr>
        <w:ind w:left="1440" w:hanging="360"/>
        <w:rPr>
          <w:u w:val="none"/>
        </w:rPr>
      </w:pPr>
      <w:r w:rsidDel="00000000" w:rsidR="00000000" w:rsidRPr="00000000">
        <w:rPr>
          <w:b w:val="1"/>
          <w:bCs w:val="1"/>
          <w:rtl w:val="0"/>
        </w:rPr>
        <w:t xml:space="preserve">Inkscape Path (p2p2p.inkscapePath):</w:t>
      </w:r>
      <w:r w:rsidDel="00000000" w:rsidR="00000000" w:rsidRPr="00000000">
        <w:rPr>
          <w:rtl w:val="0"/>
        </w:rPr>
        <w:t xml:space="preserve"> Path to Inkscape used for vector conversions (default: inkscape). </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i w:val="1"/>
          <w:iCs w:val="1"/>
        </w:rPr>
      </w:pPr>
      <w:r w:rsidDel="00000000" w:rsidR="00000000" w:rsidRPr="00000000">
        <w:rPr>
          <w:i w:val="1"/>
          <w:iCs w:val="1"/>
          <w:rtl w:val="0"/>
        </w:rPr>
        <w:t xml:space="preserve">(Note: Output folders and TLC paths are automatically handled by the workspace and do not require manual configuration).</w:t>
      </w:r>
    </w:p>
    <w:p w:rsidR="00000000" w:rsidDel="00000000" w:rsidP="00000000" w:rsidRDefault="00000000" w:rsidRPr="00000000" w14:paraId="00000068">
      <w:pPr>
        <w:ind w:left="0" w:firstLine="0"/>
        <w:rPr>
          <w:i w:val="1"/>
          <w:iCs w:val="1"/>
        </w:rPr>
      </w:pPr>
      <w:r w:rsidDel="00000000" w:rsidR="00000000" w:rsidRPr="00000000">
        <w:rPr>
          <w:rtl w:val="0"/>
        </w:rPr>
      </w:r>
    </w:p>
    <w:p w:rsidR="00000000" w:rsidDel="00000000" w:rsidP="00000000" w:rsidRDefault="00000000" w:rsidRPr="00000000" w14:paraId="00000069">
      <w:pPr>
        <w:ind w:left="0" w:firstLine="0"/>
        <w:rPr>
          <w:i w:val="1"/>
          <w:iCs w:val="1"/>
        </w:rPr>
      </w:pPr>
      <w:r w:rsidDel="00000000" w:rsidR="00000000" w:rsidRPr="00000000">
        <w:rPr>
          <w:rtl w:val="0"/>
        </w:rPr>
      </w:r>
    </w:p>
    <w:p w:rsidR="00000000" w:rsidDel="00000000" w:rsidP="00000000" w:rsidRDefault="00000000" w:rsidRPr="00000000" w14:paraId="0000006A">
      <w:pPr>
        <w:pStyle w:val="Heading2"/>
        <w:ind w:firstLine="0"/>
        <w:rPr>
          <w:i w:val="0"/>
          <w:iCs w:val="0"/>
          <w:sz w:val="24"/>
          <w:szCs w:val="24"/>
        </w:rPr>
      </w:pPr>
      <w:bookmarkStart w:colFirst="0" w:colLast="0" w:name="_8q3vem2ybof5" w:id="7"/>
      <w:bookmarkEnd w:id="7"/>
      <w:r w:rsidDel="00000000" w:rsidR="00000000" w:rsidRPr="00000000">
        <w:rPr>
          <w:i w:val="0"/>
          <w:iCs w:val="0"/>
          <w:sz w:val="24"/>
          <w:szCs w:val="24"/>
          <w:rtl w:val="0"/>
        </w:rPr>
        <w:t xml:space="preserve">3.2. Standard Daily Workflow (Client Use)</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numPr>
          <w:ilvl w:val="0"/>
          <w:numId w:val="7"/>
        </w:numPr>
        <w:ind w:left="720" w:hanging="360"/>
        <w:rPr>
          <w:u w:val="none"/>
        </w:rPr>
      </w:pPr>
      <w:r w:rsidDel="00000000" w:rsidR="00000000" w:rsidRPr="00000000">
        <w:rPr>
          <w:b w:val="1"/>
          <w:bCs w:val="1"/>
          <w:rtl w:val="0"/>
        </w:rPr>
        <w:t xml:space="preserve">Open Model:</w:t>
      </w:r>
      <w:r w:rsidDel="00000000" w:rsidR="00000000" w:rsidRPr="00000000">
        <w:rPr>
          <w:rtl w:val="0"/>
        </w:rPr>
        <w:t xml:space="preserve"> Open the desired .tla file (containing your PlusCal algorithm) in the VSCode editor.</w:t>
        <w:br w:type="textWrapping"/>
      </w:r>
    </w:p>
    <w:p w:rsidR="00000000" w:rsidDel="00000000" w:rsidP="00000000" w:rsidRDefault="00000000" w:rsidRPr="00000000" w14:paraId="0000006D">
      <w:pPr>
        <w:numPr>
          <w:ilvl w:val="0"/>
          <w:numId w:val="7"/>
        </w:numPr>
        <w:ind w:left="720" w:hanging="360"/>
        <w:rPr>
          <w:u w:val="none"/>
        </w:rPr>
      </w:pPr>
      <w:r w:rsidDel="00000000" w:rsidR="00000000" w:rsidRPr="00000000">
        <w:rPr>
          <w:b w:val="1"/>
          <w:bCs w:val="1"/>
          <w:rtl w:val="0"/>
        </w:rPr>
        <w:t xml:space="preserve">Run Full Pipeline:</w:t>
      </w:r>
      <w:r w:rsidDel="00000000" w:rsidR="00000000" w:rsidRPr="00000000">
        <w:rPr>
          <w:rtl w:val="0"/>
        </w:rPr>
        <w:br w:type="textWrapping"/>
      </w:r>
    </w:p>
    <w:p w:rsidR="00000000" w:rsidDel="00000000" w:rsidP="00000000" w:rsidRDefault="00000000" w:rsidRPr="00000000" w14:paraId="0000006E">
      <w:pPr>
        <w:numPr>
          <w:ilvl w:val="1"/>
          <w:numId w:val="7"/>
        </w:numPr>
        <w:ind w:left="1440" w:hanging="360"/>
        <w:rPr>
          <w:u w:val="none"/>
        </w:rPr>
      </w:pPr>
      <w:r w:rsidDel="00000000" w:rsidR="00000000" w:rsidRPr="00000000">
        <w:rPr>
          <w:rFonts w:ascii="Arial Unicode MS" w:cs="Arial Unicode MS" w:eastAsia="Arial Unicode MS" w:hAnsi="Arial Unicode MS"/>
          <w:rtl w:val="0"/>
        </w:rPr>
        <w:t xml:space="preserve">Click the ► P2P2P Pipeline button located in the bottom-left Status Bar. (Alternatively, use Ctrl + Shift + P -&gt; P2P2P: Generate PDF from .tla (Full Pipeline)).</w:t>
        <w:br w:type="textWrapping"/>
      </w:r>
    </w:p>
    <w:p w:rsidR="00000000" w:rsidDel="00000000" w:rsidP="00000000" w:rsidRDefault="00000000" w:rsidRPr="00000000" w14:paraId="0000006F">
      <w:pPr>
        <w:numPr>
          <w:ilvl w:val="1"/>
          <w:numId w:val="7"/>
        </w:numPr>
        <w:ind w:left="1440" w:hanging="360"/>
        <w:rPr>
          <w:u w:val="none"/>
        </w:rPr>
      </w:pPr>
      <w:r w:rsidDel="00000000" w:rsidR="00000000" w:rsidRPr="00000000">
        <w:rPr>
          <w:rtl w:val="0"/>
        </w:rPr>
        <w:t xml:space="preserve">A dropdown menu will appear asking you to Select diagram type. Choose one:</w:t>
      </w:r>
    </w:p>
    <w:p w:rsidR="00000000" w:rsidDel="00000000" w:rsidP="00000000" w:rsidRDefault="00000000" w:rsidRPr="00000000" w14:paraId="00000070">
      <w:pPr>
        <w:numPr>
          <w:ilvl w:val="0"/>
          <w:numId w:val="4"/>
        </w:numPr>
        <w:ind w:left="2160" w:hanging="360"/>
        <w:rPr>
          <w:u w:val="none"/>
        </w:rPr>
      </w:pPr>
      <w:r w:rsidDel="00000000" w:rsidR="00000000" w:rsidRPr="00000000">
        <w:rPr>
          <w:rtl w:val="0"/>
        </w:rPr>
        <w:t xml:space="preserve">Activity</w:t>
      </w:r>
    </w:p>
    <w:p w:rsidR="00000000" w:rsidDel="00000000" w:rsidP="00000000" w:rsidRDefault="00000000" w:rsidRPr="00000000" w14:paraId="00000071">
      <w:pPr>
        <w:numPr>
          <w:ilvl w:val="0"/>
          <w:numId w:val="4"/>
        </w:numPr>
        <w:ind w:left="2160" w:hanging="360"/>
        <w:rPr>
          <w:u w:val="none"/>
        </w:rPr>
      </w:pPr>
      <w:r w:rsidDel="00000000" w:rsidR="00000000" w:rsidRPr="00000000">
        <w:rPr>
          <w:rtl w:val="0"/>
        </w:rPr>
        <w:t xml:space="preserve">Sequence</w:t>
      </w:r>
    </w:p>
    <w:p w:rsidR="00000000" w:rsidDel="00000000" w:rsidP="00000000" w:rsidRDefault="00000000" w:rsidRPr="00000000" w14:paraId="00000072">
      <w:pPr>
        <w:numPr>
          <w:ilvl w:val="0"/>
          <w:numId w:val="4"/>
        </w:numPr>
        <w:ind w:left="2160" w:hanging="360"/>
        <w:rPr>
          <w:u w:val="none"/>
        </w:rPr>
      </w:pPr>
      <w:r w:rsidDel="00000000" w:rsidR="00000000" w:rsidRPr="00000000">
        <w:rPr>
          <w:rtl w:val="0"/>
        </w:rPr>
        <w:t xml:space="preserve">State (Dot Compression)</w:t>
      </w:r>
    </w:p>
    <w:p w:rsidR="00000000" w:rsidDel="00000000" w:rsidP="00000000" w:rsidRDefault="00000000" w:rsidRPr="00000000" w14:paraId="00000073">
      <w:pPr>
        <w:numPr>
          <w:ilvl w:val="0"/>
          <w:numId w:val="4"/>
        </w:numPr>
        <w:ind w:left="2160" w:hanging="360"/>
        <w:rPr>
          <w:u w:val="none"/>
        </w:rPr>
      </w:pPr>
      <w:r w:rsidDel="00000000" w:rsidR="00000000" w:rsidRPr="00000000">
        <w:rPr>
          <w:rtl w:val="0"/>
        </w:rPr>
        <w:t xml:space="preserve">State (AST Derivation)</w:t>
        <w:br w:type="textWrapping"/>
      </w:r>
    </w:p>
    <w:p w:rsidR="00000000" w:rsidDel="00000000" w:rsidP="00000000" w:rsidRDefault="00000000" w:rsidRPr="00000000" w14:paraId="00000074">
      <w:pPr>
        <w:numPr>
          <w:ilvl w:val="0"/>
          <w:numId w:val="7"/>
        </w:numPr>
        <w:ind w:left="720" w:hanging="360"/>
      </w:pPr>
      <w:r w:rsidDel="00000000" w:rsidR="00000000" w:rsidRPr="00000000">
        <w:rPr>
          <w:b w:val="1"/>
          <w:bCs w:val="1"/>
          <w:rtl w:val="0"/>
        </w:rPr>
        <w:t xml:space="preserve">System Automatically Performs:</w:t>
      </w:r>
      <w:r w:rsidDel="00000000" w:rsidR="00000000" w:rsidRPr="00000000">
        <w:rPr>
          <w:rtl w:val="0"/>
        </w:rPr>
        <w:t xml:space="preserve"> The extension runs a 5-step automated process (visible in the P2P2P Output panel):</w:t>
      </w:r>
    </w:p>
    <w:p w:rsidR="00000000" w:rsidDel="00000000" w:rsidP="00000000" w:rsidRDefault="00000000" w:rsidRPr="00000000" w14:paraId="00000075">
      <w:pPr>
        <w:numPr>
          <w:ilvl w:val="1"/>
          <w:numId w:val="7"/>
        </w:numPr>
        <w:ind w:left="1440" w:hanging="360"/>
      </w:pPr>
      <w:r w:rsidDel="00000000" w:rsidR="00000000" w:rsidRPr="00000000">
        <w:rPr>
          <w:rtl w:val="0"/>
        </w:rPr>
        <w:t xml:space="preserve">Verifies the model using TLC.</w:t>
      </w:r>
    </w:p>
    <w:p w:rsidR="00000000" w:rsidDel="00000000" w:rsidP="00000000" w:rsidRDefault="00000000" w:rsidRPr="00000000" w14:paraId="00000076">
      <w:pPr>
        <w:numPr>
          <w:ilvl w:val="1"/>
          <w:numId w:val="7"/>
        </w:numPr>
        <w:ind w:left="1440" w:hanging="360"/>
      </w:pPr>
      <w:r w:rsidDel="00000000" w:rsidR="00000000" w:rsidRPr="00000000">
        <w:rPr>
          <w:rtl w:val="0"/>
        </w:rPr>
        <w:t xml:space="preserve">Compiles PlusCal into a PlantUML (.puml) representation.</w:t>
      </w:r>
    </w:p>
    <w:p w:rsidR="00000000" w:rsidDel="00000000" w:rsidP="00000000" w:rsidRDefault="00000000" w:rsidRPr="00000000" w14:paraId="00000077">
      <w:pPr>
        <w:numPr>
          <w:ilvl w:val="1"/>
          <w:numId w:val="7"/>
        </w:numPr>
        <w:ind w:left="1440" w:hanging="360"/>
      </w:pPr>
      <w:r w:rsidDel="00000000" w:rsidR="00000000" w:rsidRPr="00000000">
        <w:rPr>
          <w:rtl w:val="0"/>
        </w:rPr>
        <w:t xml:space="preserve">Renders the diagram into vector (SVG/PDF) or raster (PNG) formats using Inkscape/Java.</w:t>
      </w:r>
    </w:p>
    <w:p w:rsidR="00000000" w:rsidDel="00000000" w:rsidP="00000000" w:rsidRDefault="00000000" w:rsidRPr="00000000" w14:paraId="00000078">
      <w:pPr>
        <w:numPr>
          <w:ilvl w:val="1"/>
          <w:numId w:val="7"/>
        </w:numPr>
        <w:ind w:left="1440" w:hanging="360"/>
      </w:pPr>
      <w:r w:rsidDel="00000000" w:rsidR="00000000" w:rsidRPr="00000000">
        <w:rPr>
          <w:rtl w:val="0"/>
        </w:rPr>
        <w:t xml:space="preserve">Contacts GitHub Copilot to automatically generate an AI explanation of the diagram.</w:t>
      </w:r>
    </w:p>
    <w:p w:rsidR="00000000" w:rsidDel="00000000" w:rsidP="00000000" w:rsidRDefault="00000000" w:rsidRPr="00000000" w14:paraId="00000079">
      <w:pPr>
        <w:numPr>
          <w:ilvl w:val="1"/>
          <w:numId w:val="7"/>
        </w:numPr>
        <w:ind w:left="1440" w:hanging="360"/>
      </w:pPr>
      <w:r w:rsidDel="00000000" w:rsidR="00000000" w:rsidRPr="00000000">
        <w:rPr>
          <w:rtl w:val="0"/>
        </w:rPr>
        <w:t xml:space="preserve">Builds a professional LaTeX PDF report embedding the diagram, the AI explanation, the execution hashes, and the TLC status.</w:t>
        <w:br w:type="textWrapping"/>
      </w:r>
    </w:p>
    <w:p w:rsidR="00000000" w:rsidDel="00000000" w:rsidP="00000000" w:rsidRDefault="00000000" w:rsidRPr="00000000" w14:paraId="0000007A">
      <w:pPr>
        <w:numPr>
          <w:ilvl w:val="0"/>
          <w:numId w:val="7"/>
        </w:numPr>
        <w:ind w:left="720" w:hanging="360"/>
      </w:pPr>
      <w:r w:rsidDel="00000000" w:rsidR="00000000" w:rsidRPr="00000000">
        <w:rPr>
          <w:b w:val="1"/>
          <w:bCs w:val="1"/>
          <w:rtl w:val="0"/>
        </w:rPr>
        <w:t xml:space="preserve">View Output:</w:t>
      </w:r>
      <w:r w:rsidDel="00000000" w:rsidR="00000000" w:rsidRPr="00000000">
        <w:rPr>
          <w:rtl w:val="0"/>
        </w:rPr>
        <w:t xml:space="preserve"> Navigate to the results/ folder in your project workspace. Inside, you will find a generated package directory named {model_name}_{diagram_type}_package/. This package contains everything needed for auditing:</w:t>
      </w:r>
    </w:p>
    <w:p w:rsidR="00000000" w:rsidDel="00000000" w:rsidP="00000000" w:rsidRDefault="00000000" w:rsidRPr="00000000" w14:paraId="0000007B">
      <w:pPr>
        <w:numPr>
          <w:ilvl w:val="0"/>
          <w:numId w:val="10"/>
        </w:numPr>
        <w:ind w:left="1440" w:hanging="360"/>
        <w:rPr>
          <w:u w:val="none"/>
        </w:rPr>
      </w:pPr>
      <w:r w:rsidDel="00000000" w:rsidR="00000000" w:rsidRPr="00000000">
        <w:rPr>
          <w:rtl w:val="0"/>
        </w:rPr>
        <w:t xml:space="preserve">The final PDF Report.</w:t>
      </w:r>
    </w:p>
    <w:p w:rsidR="00000000" w:rsidDel="00000000" w:rsidP="00000000" w:rsidRDefault="00000000" w:rsidRPr="00000000" w14:paraId="0000007C">
      <w:pPr>
        <w:numPr>
          <w:ilvl w:val="0"/>
          <w:numId w:val="10"/>
        </w:numPr>
        <w:ind w:left="1440" w:hanging="360"/>
        <w:rPr>
          <w:u w:val="none"/>
        </w:rPr>
      </w:pPr>
      <w:r w:rsidDel="00000000" w:rsidR="00000000" w:rsidRPr="00000000">
        <w:rPr>
          <w:rtl w:val="0"/>
        </w:rPr>
        <w:t xml:space="preserve">The raw diagram (.png or .pdf).</w:t>
      </w:r>
    </w:p>
    <w:p w:rsidR="00000000" w:rsidDel="00000000" w:rsidP="00000000" w:rsidRDefault="00000000" w:rsidRPr="00000000" w14:paraId="0000007D">
      <w:pPr>
        <w:numPr>
          <w:ilvl w:val="0"/>
          <w:numId w:val="10"/>
        </w:numPr>
        <w:ind w:left="1440" w:hanging="360"/>
        <w:rPr>
          <w:u w:val="none"/>
        </w:rPr>
      </w:pPr>
      <w:r w:rsidDel="00000000" w:rsidR="00000000" w:rsidRPr="00000000">
        <w:rPr>
          <w:rtl w:val="0"/>
        </w:rPr>
        <w:t xml:space="preserve">A manifest.json containing the cryptographic SHA-256 hashes of all inputs and outputs for provenance tracking.</w:t>
      </w:r>
    </w:p>
    <w:p w:rsidR="00000000" w:rsidDel="00000000" w:rsidP="00000000" w:rsidRDefault="00000000" w:rsidRPr="00000000" w14:paraId="0000007E">
      <w:pPr>
        <w:numPr>
          <w:ilvl w:val="0"/>
          <w:numId w:val="10"/>
        </w:numPr>
        <w:ind w:left="1440" w:hanging="360"/>
        <w:rPr>
          <w:u w:val="none"/>
        </w:rPr>
      </w:pPr>
      <w:r w:rsidDel="00000000" w:rsidR="00000000" w:rsidRPr="00000000">
        <w:rPr>
          <w:rtl w:val="0"/>
        </w:rPr>
        <w:t xml:space="preserve">The original .tla and .puml files.</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pStyle w:val="Heading2"/>
        <w:ind w:firstLine="0"/>
        <w:rPr>
          <w:i w:val="0"/>
          <w:iCs w:val="0"/>
          <w:sz w:val="24"/>
          <w:szCs w:val="24"/>
        </w:rPr>
      </w:pPr>
      <w:bookmarkStart w:colFirst="0" w:colLast="0" w:name="_ijwdlksqd7e0" w:id="8"/>
      <w:bookmarkEnd w:id="8"/>
      <w:r w:rsidDel="00000000" w:rsidR="00000000" w:rsidRPr="00000000">
        <w:rPr>
          <w:i w:val="0"/>
          <w:iCs w:val="0"/>
          <w:sz w:val="24"/>
          <w:szCs w:val="24"/>
          <w:rtl w:val="0"/>
        </w:rPr>
        <w:t xml:space="preserve">3.3. Common Client Workflows</w:t>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numPr>
          <w:ilvl w:val="0"/>
          <w:numId w:val="9"/>
        </w:numPr>
        <w:ind w:left="720" w:hanging="360"/>
        <w:rPr>
          <w:u w:val="none"/>
        </w:rPr>
      </w:pPr>
      <w:r w:rsidDel="00000000" w:rsidR="00000000" w:rsidRPr="00000000">
        <w:rPr>
          <w:b w:val="1"/>
          <w:bCs w:val="1"/>
          <w:rtl w:val="0"/>
        </w:rPr>
        <w:t xml:space="preserve">Generate Only Diagram: </w:t>
      </w:r>
      <w:r w:rsidDel="00000000" w:rsidR="00000000" w:rsidRPr="00000000">
        <w:rPr>
          <w:rtl w:val="0"/>
        </w:rPr>
        <w:t xml:space="preserve">Used to quickly generate and view a .puml file without compiling the full LaTeX PDF. </w:t>
      </w:r>
      <w:r w:rsidDel="00000000" w:rsidR="00000000" w:rsidRPr="00000000">
        <w:rPr>
          <w:b w:val="1"/>
          <w:bCs w:val="1"/>
          <w:rtl w:val="0"/>
        </w:rPr>
        <w:t xml:space="preserve">Command: P2P2P:</w:t>
      </w:r>
      <w:r w:rsidDel="00000000" w:rsidR="00000000" w:rsidRPr="00000000">
        <w:rPr>
          <w:rtl w:val="0"/>
        </w:rPr>
        <w:t xml:space="preserve"> </w:t>
      </w:r>
      <w:r w:rsidDel="00000000" w:rsidR="00000000" w:rsidRPr="00000000">
        <w:rPr>
          <w:b w:val="1"/>
          <w:bCs w:val="1"/>
          <w:rtl w:val="0"/>
        </w:rPr>
        <w:t xml:space="preserve">Generate PUML from .tla</w:t>
      </w:r>
      <w:r w:rsidDel="00000000" w:rsidR="00000000" w:rsidRPr="00000000">
        <w:rPr>
          <w:rtl w:val="0"/>
        </w:rPr>
        <w:br w:type="textWrapping"/>
      </w:r>
    </w:p>
    <w:p w:rsidR="00000000" w:rsidDel="00000000" w:rsidP="00000000" w:rsidRDefault="00000000" w:rsidRPr="00000000" w14:paraId="00000084">
      <w:pPr>
        <w:numPr>
          <w:ilvl w:val="0"/>
          <w:numId w:val="9"/>
        </w:numPr>
        <w:ind w:left="720" w:hanging="360"/>
        <w:rPr>
          <w:u w:val="none"/>
        </w:rPr>
      </w:pPr>
      <w:r w:rsidDel="00000000" w:rsidR="00000000" w:rsidRPr="00000000">
        <w:rPr>
          <w:b w:val="1"/>
          <w:bCs w:val="1"/>
          <w:rtl w:val="0"/>
        </w:rPr>
        <w:t xml:space="preserve">Generate PDF from existing PUML: </w:t>
      </w:r>
      <w:r w:rsidDel="00000000" w:rsidR="00000000" w:rsidRPr="00000000">
        <w:rPr>
          <w:rtl w:val="0"/>
        </w:rPr>
        <w:t xml:space="preserve">Used if you have manually edited a generated .puml file and want to render it into a PDF report. </w:t>
      </w:r>
      <w:r w:rsidDel="00000000" w:rsidR="00000000" w:rsidRPr="00000000">
        <w:rPr>
          <w:b w:val="1"/>
          <w:bCs w:val="1"/>
          <w:rtl w:val="0"/>
        </w:rPr>
        <w:t xml:space="preserve">Command: P2P2P: Export PUML to PDF</w:t>
      </w:r>
      <w:r w:rsidDel="00000000" w:rsidR="00000000" w:rsidRPr="00000000">
        <w:rPr>
          <w:rtl w:val="0"/>
        </w:rPr>
        <w:br w:type="textWrapping"/>
      </w:r>
    </w:p>
    <w:p w:rsidR="00000000" w:rsidDel="00000000" w:rsidP="00000000" w:rsidRDefault="00000000" w:rsidRPr="00000000" w14:paraId="00000085">
      <w:pPr>
        <w:numPr>
          <w:ilvl w:val="0"/>
          <w:numId w:val="9"/>
        </w:numPr>
        <w:ind w:left="720" w:hanging="360"/>
        <w:rPr>
          <w:b w:val="1"/>
          <w:bCs w:val="1"/>
        </w:rPr>
      </w:pPr>
      <w:r w:rsidDel="00000000" w:rsidR="00000000" w:rsidRPr="00000000">
        <w:rPr>
          <w:b w:val="1"/>
          <w:bCs w:val="1"/>
          <w:rtl w:val="0"/>
        </w:rPr>
        <w:t xml:space="preserve">Verify Output Package (Auditing): </w:t>
      </w:r>
      <w:r w:rsidDel="00000000" w:rsidR="00000000" w:rsidRPr="00000000">
        <w:rPr>
          <w:rtl w:val="0"/>
        </w:rPr>
        <w:t xml:space="preserve">Used to mathematically prove that a generated package has not been tampered with. </w:t>
      </w:r>
      <w:r w:rsidDel="00000000" w:rsidR="00000000" w:rsidRPr="00000000">
        <w:rPr>
          <w:b w:val="1"/>
          <w:bCs w:val="1"/>
          <w:rtl w:val="0"/>
        </w:rPr>
        <w:t xml:space="preserve">Command: P2P2P: Verify Output Package Hashes</w:t>
      </w:r>
      <w:r w:rsidDel="00000000" w:rsidR="00000000" w:rsidRPr="00000000">
        <w:rPr>
          <w:rtl w:val="0"/>
        </w:rPr>
        <w:t xml:space="preserve"> -&gt; Select your generated _package folder. The system will verify all SHA-256 hashes against the manifest.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ind w:firstLine="0"/>
        <w:rPr>
          <w:i w:val="0"/>
          <w:iCs w:val="0"/>
          <w:sz w:val="24"/>
          <w:szCs w:val="24"/>
        </w:rPr>
      </w:pPr>
      <w:bookmarkStart w:colFirst="0" w:colLast="0" w:name="_ut8eca20n6y0" w:id="9"/>
      <w:bookmarkEnd w:id="9"/>
      <w:r w:rsidDel="00000000" w:rsidR="00000000" w:rsidRPr="00000000">
        <w:rPr>
          <w:i w:val="0"/>
          <w:iCs w:val="0"/>
          <w:sz w:val="24"/>
          <w:szCs w:val="24"/>
          <w:rtl w:val="0"/>
        </w:rPr>
        <w:t xml:space="preserve">3.4. Output Interpretation</w:t>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numPr>
          <w:ilvl w:val="0"/>
          <w:numId w:val="1"/>
        </w:numPr>
        <w:ind w:left="720" w:hanging="360"/>
        <w:rPr>
          <w:u w:val="none"/>
        </w:rPr>
      </w:pPr>
      <w:r w:rsidDel="00000000" w:rsidR="00000000" w:rsidRPr="00000000">
        <w:rPr>
          <w:b w:val="1"/>
          <w:bCs w:val="1"/>
          <w:rtl w:val="0"/>
        </w:rPr>
        <w:t xml:space="preserve">Output Panel: </w:t>
      </w:r>
      <w:r w:rsidDel="00000000" w:rsidR="00000000" w:rsidRPr="00000000">
        <w:rPr>
          <w:rtl w:val="0"/>
        </w:rPr>
        <w:t xml:space="preserve">The "P2P2P" output channel in VSCode will log every step. Look for “SUCCESS” or "“FAILURE” at the end of verifications.</w:t>
      </w:r>
      <w:r w:rsidDel="00000000" w:rsidR="00000000" w:rsidRPr="00000000">
        <w:rPr>
          <w:rtl w:val="0"/>
        </w:rPr>
        <w:br w:type="textWrapping"/>
      </w:r>
    </w:p>
    <w:p w:rsidR="00000000" w:rsidDel="00000000" w:rsidP="00000000" w:rsidRDefault="00000000" w:rsidRPr="00000000" w14:paraId="0000008B">
      <w:pPr>
        <w:numPr>
          <w:ilvl w:val="0"/>
          <w:numId w:val="1"/>
        </w:numPr>
        <w:ind w:left="720" w:hanging="360"/>
        <w:rPr>
          <w:u w:val="none"/>
        </w:rPr>
      </w:pPr>
      <w:r w:rsidDel="00000000" w:rsidR="00000000" w:rsidRPr="00000000">
        <w:rPr>
          <w:b w:val="1"/>
          <w:bCs w:val="1"/>
          <w:rtl w:val="0"/>
        </w:rPr>
        <w:t xml:space="preserve">TLC Status in PDF: </w:t>
      </w:r>
      <w:r w:rsidDel="00000000" w:rsidR="00000000" w:rsidRPr="00000000">
        <w:rPr>
          <w:rtl w:val="0"/>
        </w:rPr>
        <w:t xml:space="preserve">If the TLC model checker fails, the system will still generate the PDF, but the document will clearly mark the TLC Status as FAIL and include the execution logs.</w:t>
      </w:r>
      <w:r w:rsidDel="00000000" w:rsidR="00000000" w:rsidRPr="00000000">
        <w:rPr>
          <w:rtl w:val="0"/>
        </w:rPr>
        <w:br w:type="textWrapping"/>
        <w:br w:type="textWrapping"/>
      </w:r>
    </w:p>
    <w:p w:rsidR="00000000" w:rsidDel="00000000" w:rsidP="00000000" w:rsidRDefault="00000000" w:rsidRPr="00000000" w14:paraId="0000008C">
      <w:pPr>
        <w:numPr>
          <w:ilvl w:val="0"/>
          <w:numId w:val="1"/>
        </w:numPr>
        <w:ind w:left="720" w:hanging="360"/>
        <w:rPr>
          <w:b w:val="1"/>
          <w:bCs w:val="1"/>
        </w:rPr>
      </w:pPr>
      <w:r w:rsidDel="00000000" w:rsidR="00000000" w:rsidRPr="00000000">
        <w:rPr>
          <w:b w:val="1"/>
          <w:bCs w:val="1"/>
          <w:rtl w:val="0"/>
        </w:rPr>
        <w:t xml:space="preserve">Pop-up Notifications: </w:t>
      </w:r>
      <w:r w:rsidDel="00000000" w:rsidR="00000000" w:rsidRPr="00000000">
        <w:rPr>
          <w:rtl w:val="0"/>
        </w:rPr>
        <w:t xml:space="preserve">VSCode will show an information pop-up (bottom-right) when a PDF is successfully generated, or a red error pop-up if something critically fails during the pipeline.</w:t>
      </w:r>
      <w:r w:rsidDel="00000000" w:rsidR="00000000" w:rsidRPr="00000000">
        <w:rPr>
          <w:rtl w:val="0"/>
        </w:rPr>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rPr>
          <w:sz w:val="22"/>
          <w:szCs w:val="22"/>
        </w:rPr>
      </w:pPr>
      <w:bookmarkStart w:colFirst="0" w:colLast="0" w:name="_6fj2lw2myixv" w:id="10"/>
      <w:bookmarkEnd w:id="10"/>
      <w:r w:rsidDel="00000000" w:rsidR="00000000" w:rsidRPr="00000000">
        <w:rPr>
          <w:rtl w:val="0"/>
        </w:rPr>
        <w:t xml:space="preserve">4. Maintenance</w:t>
      </w:r>
      <w:r w:rsidDel="00000000" w:rsidR="00000000" w:rsidRPr="00000000">
        <w:rPr>
          <w:rtl w:val="0"/>
        </w:rPr>
      </w:r>
    </w:p>
    <w:p w:rsidR="00000000" w:rsidDel="00000000" w:rsidP="00000000" w:rsidRDefault="00000000" w:rsidRPr="00000000" w14:paraId="00000093">
      <w:pPr>
        <w:ind w:left="0" w:firstLine="0"/>
        <w:rPr>
          <w:b w:val="1"/>
          <w:bCs w:val="1"/>
          <w:sz w:val="24"/>
          <w:szCs w:val="24"/>
        </w:rPr>
      </w:pPr>
      <w:r w:rsidDel="00000000" w:rsidR="00000000" w:rsidRPr="00000000">
        <w:rPr>
          <w:rtl w:val="0"/>
        </w:rPr>
        <w:br w:type="textWrapping"/>
      </w:r>
      <w:r w:rsidDel="00000000" w:rsidR="00000000" w:rsidRPr="00000000">
        <w:rPr>
          <w:b w:val="1"/>
          <w:bCs w:val="1"/>
          <w:sz w:val="24"/>
          <w:szCs w:val="24"/>
          <w:rtl w:val="0"/>
        </w:rPr>
        <w:t xml:space="preserve">4.1. Periodic Cleaning (Routine Maintenance)</w:t>
      </w:r>
    </w:p>
    <w:p w:rsidR="00000000" w:rsidDel="00000000" w:rsidP="00000000" w:rsidRDefault="00000000" w:rsidRPr="00000000" w14:paraId="00000094">
      <w:pPr>
        <w:ind w:left="0" w:firstLine="0"/>
        <w:rPr/>
      </w:pPr>
      <w:r w:rsidDel="00000000" w:rsidR="00000000" w:rsidRPr="00000000">
        <w:rPr>
          <w:rtl w:val="0"/>
        </w:rPr>
      </w:r>
    </w:p>
    <w:p w:rsidR="00000000" w:rsidDel="00000000" w:rsidP="00000000" w:rsidRDefault="00000000" w:rsidRPr="00000000" w14:paraId="00000095">
      <w:pPr>
        <w:ind w:firstLine="720"/>
        <w:rPr/>
      </w:pPr>
      <w:r w:rsidDel="00000000" w:rsidR="00000000" w:rsidRPr="00000000">
        <w:rPr>
          <w:rtl w:val="0"/>
        </w:rPr>
        <w:t xml:space="preserve">Since P2P2P is a VSCode extension that runs locally, there are no background server logs to clean. However, "dust" accumulates in the form of generated artifacts:</w:t>
      </w:r>
    </w:p>
    <w:p w:rsidR="00000000" w:rsidDel="00000000" w:rsidP="00000000" w:rsidRDefault="00000000" w:rsidRPr="00000000" w14:paraId="00000096">
      <w:pPr>
        <w:ind w:firstLine="0"/>
        <w:rPr/>
      </w:pPr>
      <w:r w:rsidDel="00000000" w:rsidR="00000000" w:rsidRPr="00000000">
        <w:rPr>
          <w:rtl w:val="0"/>
        </w:rPr>
      </w:r>
    </w:p>
    <w:p w:rsidR="00000000" w:rsidDel="00000000" w:rsidP="00000000" w:rsidRDefault="00000000" w:rsidRPr="00000000" w14:paraId="00000097">
      <w:pPr>
        <w:numPr>
          <w:ilvl w:val="0"/>
          <w:numId w:val="12"/>
        </w:numPr>
        <w:ind w:left="720" w:hanging="360"/>
        <w:rPr>
          <w:u w:val="none"/>
        </w:rPr>
      </w:pPr>
      <w:r w:rsidDel="00000000" w:rsidR="00000000" w:rsidRPr="00000000">
        <w:rPr>
          <w:b w:val="1"/>
          <w:bCs w:val="1"/>
          <w:rtl w:val="0"/>
        </w:rPr>
        <w:t xml:space="preserve">Clear the /results directory:</w:t>
      </w:r>
      <w:r w:rsidDel="00000000" w:rsidR="00000000" w:rsidRPr="00000000">
        <w:rPr>
          <w:rtl w:val="0"/>
        </w:rPr>
        <w:t xml:space="preserve"> Every time the pipeline is executed, a new {model_name}_package folder is created containing PDFs, PNGs, and manifests. Users should periodically delete old or test packages from the /results directory to free up disk space.</w:t>
        <w:br w:type="textWrapping"/>
      </w:r>
    </w:p>
    <w:p w:rsidR="00000000" w:rsidDel="00000000" w:rsidP="00000000" w:rsidRDefault="00000000" w:rsidRPr="00000000" w14:paraId="00000098">
      <w:pPr>
        <w:ind w:firstLine="0"/>
        <w:rPr>
          <w:i w:val="1"/>
          <w:iCs w:val="1"/>
        </w:rPr>
      </w:pPr>
      <w:r w:rsidDel="00000000" w:rsidR="00000000" w:rsidRPr="00000000">
        <w:rPr>
          <w:i w:val="1"/>
          <w:iCs w:val="1"/>
          <w:rtl w:val="0"/>
        </w:rPr>
        <w:t xml:space="preserve">(Note: There is no /logs folder to clean. Execution logs are stored temporarily in the VSCode Output panel or saved directly inside the specific package folder for auditing).</w:t>
      </w:r>
    </w:p>
    <w:p w:rsidR="00000000" w:rsidDel="00000000" w:rsidP="00000000" w:rsidRDefault="00000000" w:rsidRPr="00000000" w14:paraId="00000099">
      <w:pPr>
        <w:ind w:firstLine="0"/>
        <w:rPr/>
      </w:pPr>
      <w:r w:rsidDel="00000000" w:rsidR="00000000" w:rsidRPr="00000000">
        <w:rPr>
          <w:rtl w:val="0"/>
        </w:rPr>
      </w:r>
    </w:p>
    <w:p w:rsidR="00000000" w:rsidDel="00000000" w:rsidP="00000000" w:rsidRDefault="00000000" w:rsidRPr="00000000" w14:paraId="0000009A">
      <w:pPr>
        <w:ind w:firstLine="0"/>
        <w:rPr>
          <w:b w:val="1"/>
          <w:bCs w:val="1"/>
          <w:sz w:val="24"/>
          <w:szCs w:val="24"/>
        </w:rPr>
      </w:pPr>
      <w:r w:rsidDel="00000000" w:rsidR="00000000" w:rsidRPr="00000000">
        <w:rPr>
          <w:rtl w:val="0"/>
        </w:rPr>
        <w:br w:type="textWrapping"/>
      </w:r>
      <w:r w:rsidDel="00000000" w:rsidR="00000000" w:rsidRPr="00000000">
        <w:rPr>
          <w:b w:val="1"/>
          <w:bCs w:val="1"/>
          <w:sz w:val="24"/>
          <w:szCs w:val="24"/>
          <w:rtl w:val="0"/>
        </w:rPr>
        <w:t xml:space="preserve">4.2. Software Updates (As Needed)</w:t>
      </w:r>
    </w:p>
    <w:p w:rsidR="00000000" w:rsidDel="00000000" w:rsidP="00000000" w:rsidRDefault="00000000" w:rsidRPr="00000000" w14:paraId="0000009B">
      <w:pPr>
        <w:ind w:firstLine="0"/>
        <w:rPr/>
      </w:pPr>
      <w:r w:rsidDel="00000000" w:rsidR="00000000" w:rsidRPr="00000000">
        <w:rPr>
          <w:rtl w:val="0"/>
        </w:rPr>
      </w:r>
    </w:p>
    <w:p w:rsidR="00000000" w:rsidDel="00000000" w:rsidP="00000000" w:rsidRDefault="00000000" w:rsidRPr="00000000" w14:paraId="0000009C">
      <w:pPr>
        <w:ind w:firstLine="720"/>
        <w:rPr/>
      </w:pPr>
      <w:r w:rsidDel="00000000" w:rsidR="00000000" w:rsidRPr="00000000">
        <w:rPr>
          <w:rtl w:val="0"/>
        </w:rPr>
        <w:t xml:space="preserve">The extension relies on several external dependencies. If rendering issues occur or new system updates break compatibility, the client should:</w:t>
      </w:r>
    </w:p>
    <w:p w:rsidR="00000000" w:rsidDel="00000000" w:rsidP="00000000" w:rsidRDefault="00000000" w:rsidRPr="00000000" w14:paraId="0000009D">
      <w:pPr>
        <w:ind w:firstLine="0"/>
        <w:rPr/>
      </w:pPr>
      <w:r w:rsidDel="00000000" w:rsidR="00000000" w:rsidRPr="00000000">
        <w:rPr>
          <w:rtl w:val="0"/>
        </w:rPr>
      </w:r>
    </w:p>
    <w:p w:rsidR="00000000" w:rsidDel="00000000" w:rsidP="00000000" w:rsidRDefault="00000000" w:rsidRPr="00000000" w14:paraId="0000009E">
      <w:pPr>
        <w:numPr>
          <w:ilvl w:val="0"/>
          <w:numId w:val="8"/>
        </w:numPr>
        <w:ind w:left="720" w:hanging="360"/>
        <w:rPr>
          <w:u w:val="none"/>
        </w:rPr>
      </w:pPr>
      <w:r w:rsidDel="00000000" w:rsidR="00000000" w:rsidRPr="00000000">
        <w:rPr>
          <w:rtl w:val="0"/>
        </w:rPr>
        <w:t xml:space="preserve">Update the P2P2P Extension (by compiling a new .vsix if changes are made to the source code).</w:t>
        <w:br w:type="textWrapping"/>
      </w:r>
    </w:p>
    <w:p w:rsidR="00000000" w:rsidDel="00000000" w:rsidP="00000000" w:rsidRDefault="00000000" w:rsidRPr="00000000" w14:paraId="0000009F">
      <w:pPr>
        <w:numPr>
          <w:ilvl w:val="0"/>
          <w:numId w:val="8"/>
        </w:numPr>
        <w:ind w:left="720" w:hanging="360"/>
        <w:rPr>
          <w:u w:val="none"/>
        </w:rPr>
      </w:pPr>
      <w:r w:rsidDel="00000000" w:rsidR="00000000" w:rsidRPr="00000000">
        <w:rPr>
          <w:rtl w:val="0"/>
        </w:rPr>
        <w:t xml:space="preserve">Update external tools used by the pipeline: Inkscape, Java, MiKTeX / LuaLaTeX.</w:t>
        <w:br w:type="textWrapping"/>
      </w:r>
    </w:p>
    <w:p w:rsidR="00000000" w:rsidDel="00000000" w:rsidP="00000000" w:rsidRDefault="00000000" w:rsidRPr="00000000" w14:paraId="000000A0">
      <w:pPr>
        <w:numPr>
          <w:ilvl w:val="0"/>
          <w:numId w:val="8"/>
        </w:numPr>
        <w:ind w:left="720" w:hanging="360"/>
        <w:rPr>
          <w:u w:val="none"/>
        </w:rPr>
      </w:pPr>
      <w:r w:rsidDel="00000000" w:rsidR="00000000" w:rsidRPr="00000000">
        <w:rPr>
          <w:rtl w:val="0"/>
        </w:rPr>
        <w:t xml:space="preserve">If recompiling the extension from source, ensure you update the toolchain first by running rustup update and npm install.</w:t>
      </w:r>
    </w:p>
    <w:p w:rsidR="00000000" w:rsidDel="00000000" w:rsidP="00000000" w:rsidRDefault="00000000" w:rsidRPr="00000000" w14:paraId="000000A1">
      <w:pPr>
        <w:ind w:firstLine="0"/>
        <w:rPr/>
      </w:pPr>
      <w:r w:rsidDel="00000000" w:rsidR="00000000" w:rsidRPr="00000000">
        <w:rPr>
          <w:rtl w:val="0"/>
        </w:rPr>
      </w:r>
    </w:p>
    <w:p w:rsidR="00000000" w:rsidDel="00000000" w:rsidP="00000000" w:rsidRDefault="00000000" w:rsidRPr="00000000" w14:paraId="000000A2">
      <w:pPr>
        <w:ind w:firstLine="0"/>
        <w:rPr>
          <w:b w:val="1"/>
          <w:bCs w:val="1"/>
          <w:sz w:val="24"/>
          <w:szCs w:val="24"/>
        </w:rPr>
      </w:pPr>
      <w:r w:rsidDel="00000000" w:rsidR="00000000" w:rsidRPr="00000000">
        <w:rPr>
          <w:rtl w:val="0"/>
        </w:rPr>
        <w:br w:type="textWrapping"/>
      </w:r>
      <w:r w:rsidDel="00000000" w:rsidR="00000000" w:rsidRPr="00000000">
        <w:rPr>
          <w:b w:val="1"/>
          <w:bCs w:val="1"/>
          <w:sz w:val="24"/>
          <w:szCs w:val="24"/>
          <w:rtl w:val="0"/>
        </w:rPr>
        <w:t xml:space="preserve">4.3. Backup Strategy</w:t>
      </w:r>
    </w:p>
    <w:p w:rsidR="00000000" w:rsidDel="00000000" w:rsidP="00000000" w:rsidRDefault="00000000" w:rsidRPr="00000000" w14:paraId="000000A3">
      <w:pPr>
        <w:ind w:firstLine="0"/>
        <w:rPr/>
      </w:pPr>
      <w:r w:rsidDel="00000000" w:rsidR="00000000" w:rsidRPr="00000000">
        <w:rPr>
          <w:rtl w:val="0"/>
        </w:rPr>
      </w:r>
    </w:p>
    <w:p w:rsidR="00000000" w:rsidDel="00000000" w:rsidP="00000000" w:rsidRDefault="00000000" w:rsidRPr="00000000" w14:paraId="000000A4">
      <w:pPr>
        <w:ind w:firstLine="720"/>
        <w:rPr/>
      </w:pPr>
      <w:r w:rsidDel="00000000" w:rsidR="00000000" w:rsidRPr="00000000">
        <w:rPr>
          <w:rtl w:val="0"/>
        </w:rPr>
        <w:t xml:space="preserve">Instead of creating .zip files manually, all backups must rely on modern version control:</w:t>
      </w:r>
    </w:p>
    <w:p w:rsidR="00000000" w:rsidDel="00000000" w:rsidP="00000000" w:rsidRDefault="00000000" w:rsidRPr="00000000" w14:paraId="000000A5">
      <w:pPr>
        <w:ind w:firstLine="0"/>
        <w:rPr/>
      </w:pPr>
      <w:r w:rsidDel="00000000" w:rsidR="00000000" w:rsidRPr="00000000">
        <w:rPr>
          <w:rtl w:val="0"/>
        </w:rPr>
      </w:r>
    </w:p>
    <w:p w:rsidR="00000000" w:rsidDel="00000000" w:rsidP="00000000" w:rsidRDefault="00000000" w:rsidRPr="00000000" w14:paraId="000000A6">
      <w:pPr>
        <w:numPr>
          <w:ilvl w:val="0"/>
          <w:numId w:val="2"/>
        </w:numPr>
        <w:ind w:left="720" w:hanging="360"/>
        <w:rPr>
          <w:u w:val="none"/>
        </w:rPr>
      </w:pPr>
      <w:r w:rsidDel="00000000" w:rsidR="00000000" w:rsidRPr="00000000">
        <w:rPr>
          <w:b w:val="1"/>
          <w:bCs w:val="1"/>
          <w:rtl w:val="0"/>
        </w:rPr>
        <w:t xml:space="preserve">For the Extension Source Code:</w:t>
      </w:r>
      <w:r w:rsidDel="00000000" w:rsidR="00000000" w:rsidRPr="00000000">
        <w:rPr>
          <w:rtl w:val="0"/>
        </w:rPr>
        <w:t xml:space="preserve"> The entire source code (including the Rust parser, LaTeX templates in latex/SanDiskLaTeX, and TypeScript logic) is versioned in Git. Ensure all changes are pushed to the main remote repository.</w:t>
        <w:br w:type="textWrapping"/>
      </w:r>
    </w:p>
    <w:p w:rsidR="00000000" w:rsidDel="00000000" w:rsidP="00000000" w:rsidRDefault="00000000" w:rsidRPr="00000000" w14:paraId="000000A7">
      <w:pPr>
        <w:numPr>
          <w:ilvl w:val="0"/>
          <w:numId w:val="2"/>
        </w:numPr>
        <w:ind w:left="720" w:hanging="360"/>
        <w:rPr>
          <w:u w:val="none"/>
        </w:rPr>
      </w:pPr>
      <w:r w:rsidDel="00000000" w:rsidR="00000000" w:rsidRPr="00000000">
        <w:rPr>
          <w:b w:val="1"/>
          <w:bCs w:val="1"/>
          <w:rtl w:val="0"/>
        </w:rPr>
        <w:t xml:space="preserve">For Client Models:</w:t>
      </w:r>
      <w:r w:rsidDel="00000000" w:rsidR="00000000" w:rsidRPr="00000000">
        <w:rPr>
          <w:rtl w:val="0"/>
        </w:rPr>
        <w:t xml:space="preserve"> The engineers using the tool should ensure their individual .tla and .puml files are committed to their respective project repositories. The generated PDFs and packages in /results do not need to be backed up, as they can be deterministically regenerated at any time using the extension.</w:t>
        <w:br w:type="textWrapping"/>
      </w:r>
    </w:p>
    <w:p w:rsidR="00000000" w:rsidDel="00000000" w:rsidP="00000000" w:rsidRDefault="00000000" w:rsidRPr="00000000" w14:paraId="000000A8">
      <w:pPr>
        <w:ind w:firstLine="0"/>
        <w:rPr>
          <w:b w:val="1"/>
          <w:bCs w:val="1"/>
          <w:sz w:val="24"/>
          <w:szCs w:val="24"/>
        </w:rPr>
      </w:pPr>
      <w:r w:rsidDel="00000000" w:rsidR="00000000" w:rsidRPr="00000000">
        <w:rPr>
          <w:rtl w:val="0"/>
        </w:rPr>
        <w:br w:type="textWrapping"/>
      </w:r>
      <w:r w:rsidDel="00000000" w:rsidR="00000000" w:rsidRPr="00000000">
        <w:rPr>
          <w:b w:val="1"/>
          <w:bCs w:val="1"/>
          <w:sz w:val="24"/>
          <w:szCs w:val="24"/>
          <w:rtl w:val="0"/>
        </w:rPr>
        <w:t xml:space="preserve">4.4. Source Code Ownership Transfer</w:t>
      </w:r>
    </w:p>
    <w:p w:rsidR="00000000" w:rsidDel="00000000" w:rsidP="00000000" w:rsidRDefault="00000000" w:rsidRPr="00000000" w14:paraId="000000A9">
      <w:pPr>
        <w:ind w:firstLine="0"/>
        <w:rPr/>
      </w:pPr>
      <w:r w:rsidDel="00000000" w:rsidR="00000000" w:rsidRPr="00000000">
        <w:rPr>
          <w:rtl w:val="0"/>
        </w:rPr>
      </w:r>
    </w:p>
    <w:p w:rsidR="00000000" w:rsidDel="00000000" w:rsidP="00000000" w:rsidRDefault="00000000" w:rsidRPr="00000000" w14:paraId="000000AA">
      <w:pPr>
        <w:ind w:firstLine="720"/>
        <w:rPr/>
      </w:pPr>
      <w:r w:rsidDel="00000000" w:rsidR="00000000" w:rsidRPr="00000000">
        <w:rPr>
          <w:rtl w:val="0"/>
        </w:rPr>
        <w:t xml:space="preserve">To ensure the long-term health and independence of the product, ownership of the source code is transferred to the client.</w:t>
      </w:r>
    </w:p>
    <w:p w:rsidR="00000000" w:rsidDel="00000000" w:rsidP="00000000" w:rsidRDefault="00000000" w:rsidRPr="00000000" w14:paraId="000000AB">
      <w:pPr>
        <w:ind w:firstLine="0"/>
        <w:rPr/>
      </w:pPr>
      <w:r w:rsidDel="00000000" w:rsidR="00000000" w:rsidRPr="00000000">
        <w:rPr>
          <w:rtl w:val="0"/>
        </w:rPr>
      </w:r>
    </w:p>
    <w:p w:rsidR="00000000" w:rsidDel="00000000" w:rsidP="00000000" w:rsidRDefault="00000000" w:rsidRPr="00000000" w14:paraId="000000AC">
      <w:pPr>
        <w:numPr>
          <w:ilvl w:val="0"/>
          <w:numId w:val="6"/>
        </w:numPr>
        <w:ind w:left="720" w:hanging="360"/>
        <w:rPr>
          <w:u w:val="none"/>
        </w:rPr>
      </w:pPr>
      <w:r w:rsidDel="00000000" w:rsidR="00000000" w:rsidRPr="00000000">
        <w:rPr>
          <w:b w:val="1"/>
          <w:bCs w:val="1"/>
          <w:rtl w:val="0"/>
        </w:rPr>
        <w:t xml:space="preserve">Git Repository Transfer:</w:t>
      </w:r>
      <w:r w:rsidDel="00000000" w:rsidR="00000000" w:rsidRPr="00000000">
        <w:rPr>
          <w:rtl w:val="0"/>
        </w:rPr>
        <w:t xml:space="preserve"> The GitHub repository (chris-ortiz-sndk/P2P2P) is fully owned by SanDisk.</w:t>
        <w:br w:type="textWrapping"/>
      </w:r>
    </w:p>
    <w:p w:rsidR="00000000" w:rsidDel="00000000" w:rsidP="00000000" w:rsidRDefault="00000000" w:rsidRPr="00000000" w14:paraId="000000AD">
      <w:pPr>
        <w:numPr>
          <w:ilvl w:val="0"/>
          <w:numId w:val="6"/>
        </w:numPr>
        <w:ind w:left="720" w:hanging="360"/>
        <w:rPr>
          <w:u w:val="none"/>
        </w:rPr>
      </w:pPr>
      <w:r w:rsidDel="00000000" w:rsidR="00000000" w:rsidRPr="00000000">
        <w:rPr>
          <w:b w:val="1"/>
          <w:bCs w:val="1"/>
          <w:rtl w:val="0"/>
        </w:rPr>
        <w:t xml:space="preserve">Access Control:</w:t>
      </w:r>
      <w:r w:rsidDel="00000000" w:rsidR="00000000" w:rsidRPr="00000000">
        <w:rPr>
          <w:rtl w:val="0"/>
        </w:rPr>
        <w:t xml:space="preserve"> Admin access to the repository is granted to Chris Ortiz’s SanDisk engineering account.</w:t>
        <w:br w:type="textWrapping"/>
      </w:r>
    </w:p>
    <w:p w:rsidR="00000000" w:rsidDel="00000000" w:rsidP="00000000" w:rsidRDefault="00000000" w:rsidRPr="00000000" w14:paraId="000000AE">
      <w:pPr>
        <w:numPr>
          <w:ilvl w:val="0"/>
          <w:numId w:val="6"/>
        </w:numPr>
        <w:ind w:left="720" w:hanging="360"/>
        <w:rPr>
          <w:u w:val="none"/>
        </w:rPr>
      </w:pPr>
      <w:r w:rsidDel="00000000" w:rsidR="00000000" w:rsidRPr="00000000">
        <w:rPr>
          <w:b w:val="1"/>
          <w:bCs w:val="1"/>
          <w:rtl w:val="0"/>
        </w:rPr>
        <w:t xml:space="preserve">Independence:</w:t>
      </w:r>
      <w:r w:rsidDel="00000000" w:rsidR="00000000" w:rsidRPr="00000000">
        <w:rPr>
          <w:rtl w:val="0"/>
        </w:rPr>
        <w:t xml:space="preserve"> The repository contains everything needed to build and run the extension locally (the build scripts, the compiler folder with the Rust parser, and the resources folder with plantuml.jar). There are no external dependencies tied to the original academic team's personal accounts.</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pStyle w:val="Heading1"/>
        <w:rPr>
          <w:sz w:val="22"/>
          <w:szCs w:val="22"/>
        </w:rPr>
      </w:pPr>
      <w:bookmarkStart w:colFirst="0" w:colLast="0" w:name="_ln1tz0y9cqe3" w:id="11"/>
      <w:bookmarkEnd w:id="11"/>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1"/>
        <w:rPr>
          <w:sz w:val="22"/>
          <w:szCs w:val="22"/>
        </w:rPr>
      </w:pPr>
      <w:bookmarkStart w:colFirst="0" w:colLast="0" w:name="_a3uqk2g7q3vh" w:id="12"/>
      <w:bookmarkEnd w:id="12"/>
      <w:r w:rsidDel="00000000" w:rsidR="00000000" w:rsidRPr="00000000">
        <w:rPr>
          <w:rtl w:val="0"/>
        </w:rPr>
        <w:t xml:space="preserve">5. Troubleshooting</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br w:type="textWrapping"/>
        <w:tab/>
      </w:r>
      <w:r w:rsidDel="00000000" w:rsidR="00000000" w:rsidRPr="00000000">
        <w:rPr>
          <w:rtl w:val="0"/>
        </w:rPr>
        <w:t xml:space="preserve">The troubleshooting section covers problems that may happen eventually when installing, configuring, and using the product. Think about what has gone wrong with you during testing, what could be broken by the client, or by a change in the environment. Think about the dependencies within your product, and between your product and the environment, then give fixes for each.</w:t>
      </w:r>
    </w:p>
    <w:p w:rsidR="00000000" w:rsidDel="00000000" w:rsidP="00000000" w:rsidRDefault="00000000" w:rsidRPr="00000000" w14:paraId="000000B8">
      <w:pPr>
        <w:pStyle w:val="Heading1"/>
        <w:rPr>
          <w:sz w:val="22"/>
          <w:szCs w:val="22"/>
        </w:rPr>
      </w:pPr>
      <w:bookmarkStart w:colFirst="0" w:colLast="0" w:name="_nxvx3ut1e7ud" w:id="13"/>
      <w:bookmarkEnd w:id="13"/>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BE">
      <w:pPr>
        <w:pStyle w:val="Heading1"/>
        <w:rPr>
          <w:sz w:val="22"/>
          <w:szCs w:val="22"/>
        </w:rPr>
      </w:pPr>
      <w:bookmarkStart w:colFirst="0" w:colLast="0" w:name="_phm5w6h1n12p" w:id="14"/>
      <w:bookmarkEnd w:id="14"/>
      <w:r w:rsidDel="00000000" w:rsidR="00000000" w:rsidRPr="00000000">
        <w:rPr>
          <w:rtl w:val="0"/>
        </w:rPr>
        <w:t xml:space="preserve">6. Conclusion</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br w:type="textWrapping"/>
        <w:tab/>
        <w:t xml:space="preserve">We would like to officially close the delivery of the P2P2P system while also expressing our deepest gratitude to SanDisk for collaborating with us on this project. Working with you to improve the documentation and verification workflows at SanDisk has been an enriching experience, as we've been able to create a solution based on formal methods and automation.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We trust that the P2P2P system will provide your engineering teams with valuable tools to enhance the communication of design information, increase the degree of confidence in the correctness of systems designed with P2P2P, and provide you with productive usefulness for many years.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The P2P2P system has been completely installed, documented, transferred, and the developer(s) responsible for any modifications/updates were given access to both the source code repository and all the supporting documents; we will continue to be available in the short term, should you require assistance in answering questions or providing clarification and helping you adapt the system during its implementation.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In addition, we're happy to assist in facilitating knowledge transfer if you decide to have another development team extend or maintain the P2P2P system.</w:t>
      </w:r>
    </w:p>
    <w:p w:rsidR="00000000" w:rsidDel="00000000" w:rsidP="00000000" w:rsidRDefault="00000000" w:rsidRPr="00000000" w14:paraId="000000C6">
      <w:pPr>
        <w:rPr/>
      </w:pPr>
      <w:r w:rsidDel="00000000" w:rsidR="00000000" w:rsidRPr="00000000">
        <w:rPr>
          <w:rtl w:val="0"/>
        </w:rPr>
      </w:r>
    </w:p>
    <w:sectPr>
      <w:headerReference r:id="rId10" w:type="default"/>
      <w:footerReference r:id="rId11" w:type="default"/>
      <w:pgSz w:h="15840" w:w="12240" w:orient="portrait"/>
      <w:pgMar w:bottom="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16">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17">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vo" w:cs="Arvo" w:eastAsia="Arvo" w:hAnsi="Arvo"/>
        <w:sz w:val="22"/>
        <w:szCs w:val="22"/>
        <w:lang w:val="en"/>
      </w:rPr>
    </w:rPrDefault>
    <w:pPrDefault>
      <w:pPr>
        <w:spacing w:line="276"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ind w:left="-360" w:firstLine="0"/>
      <w:jc w:val="both"/>
    </w:pPr>
    <w:rPr>
      <w:rFonts w:ascii="Arvo" w:cs="Arvo" w:eastAsia="Arvo" w:hAnsi="Arvo"/>
      <w:b w:val="1"/>
      <w:bCs w:val="1"/>
      <w:sz w:val="28"/>
      <w:szCs w:val="28"/>
    </w:rPr>
  </w:style>
  <w:style w:type="paragraph" w:styleId="Heading2">
    <w:name w:val="heading 2"/>
    <w:basedOn w:val="Normal"/>
    <w:next w:val="Normal"/>
    <w:pPr>
      <w:keepNext w:val="1"/>
      <w:keepLines w:val="1"/>
      <w:spacing w:line="240" w:lineRule="auto"/>
      <w:jc w:val="both"/>
    </w:pPr>
    <w:rPr>
      <w:rFonts w:ascii="Arvo" w:cs="Arvo" w:eastAsia="Arvo" w:hAnsi="Arvo"/>
      <w:b w:val="1"/>
      <w:bCs w:val="1"/>
      <w:i w:val="1"/>
      <w:iCs w:val="1"/>
    </w:rPr>
  </w:style>
  <w:style w:type="paragraph" w:styleId="Heading3">
    <w:name w:val="heading 3"/>
    <w:basedOn w:val="Normal"/>
    <w:next w:val="Normal"/>
    <w:pPr>
      <w:keepNext w:val="1"/>
      <w:keepLines w:val="1"/>
      <w:ind w:left="720" w:hanging="360"/>
    </w:pPr>
    <w:rPr>
      <w:rFonts w:ascii="Arvo" w:cs="Arvo" w:eastAsia="Arvo" w:hAnsi="Arvo"/>
      <w:b w:val="1"/>
      <w:bCs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compile.sh"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github.com/chris-ortiz-sndk/P2P2P.g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